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713CD3" w:rsidRDefault="00713CD3" w:rsidP="000847AD"/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3260"/>
      </w:tblGrid>
      <w:tr w:rsidR="00FA3335" w14:paraId="2EC59456" w14:textId="77777777" w:rsidTr="6F237836">
        <w:tc>
          <w:tcPr>
            <w:tcW w:w="6379" w:type="dxa"/>
            <w:shd w:val="clear" w:color="auto" w:fill="auto"/>
          </w:tcPr>
          <w:p w14:paraId="50852395" w14:textId="128FBA3C" w:rsidR="00FA3335" w:rsidRPr="00FA3335" w:rsidRDefault="00FA3335" w:rsidP="00512F36">
            <w:pPr>
              <w:rPr>
                <w:i/>
                <w:szCs w:val="18"/>
              </w:rPr>
            </w:pPr>
            <w:r w:rsidRPr="00FA3335">
              <w:rPr>
                <w:rFonts w:ascii="Arial Narrow" w:hAnsi="Arial Narrow" w:cs="Arial"/>
                <w:b/>
                <w:bCs/>
                <w:i/>
                <w:szCs w:val="18"/>
              </w:rPr>
              <w:t xml:space="preserve">Programa de Formación: </w:t>
            </w:r>
            <w:r w:rsidRPr="00FA3335">
              <w:rPr>
                <w:rFonts w:ascii="Arial Narrow" w:hAnsi="Arial Narrow" w:cs="Arial"/>
                <w:i/>
                <w:szCs w:val="18"/>
              </w:rPr>
              <w:t>Técnico en A</w:t>
            </w:r>
            <w:r w:rsidR="00D7333E">
              <w:rPr>
                <w:rFonts w:ascii="Arial Narrow" w:hAnsi="Arial Narrow" w:cs="Arial"/>
                <w:i/>
                <w:szCs w:val="18"/>
              </w:rPr>
              <w:t>plicación de procedimientos de laboratorio</w:t>
            </w:r>
          </w:p>
        </w:tc>
        <w:tc>
          <w:tcPr>
            <w:tcW w:w="3260" w:type="dxa"/>
            <w:shd w:val="clear" w:color="auto" w:fill="auto"/>
          </w:tcPr>
          <w:p w14:paraId="7B836B50" w14:textId="77777777" w:rsidR="00FA3335" w:rsidRPr="00FA3335" w:rsidRDefault="00FA3335" w:rsidP="00FA3335">
            <w:pPr>
              <w:rPr>
                <w:rFonts w:ascii="Arial Narrow" w:eastAsia="Arial" w:hAnsi="Arial Narrow" w:cs="Arial"/>
                <w:b/>
                <w:bCs/>
                <w:i/>
              </w:rPr>
            </w:pPr>
            <w:r w:rsidRPr="00FA3335">
              <w:rPr>
                <w:rFonts w:ascii="Arial Narrow" w:eastAsia="Arial" w:hAnsi="Arial Narrow" w:cs="Arial"/>
                <w:b/>
                <w:bCs/>
                <w:i/>
              </w:rPr>
              <w:t xml:space="preserve">Ficha de caracterización: </w:t>
            </w:r>
          </w:p>
          <w:p w14:paraId="0A37501D" w14:textId="6455CBAD" w:rsidR="00FA3335" w:rsidRPr="00FA3335" w:rsidRDefault="00C07DEE" w:rsidP="00FA3335">
            <w:pPr>
              <w:rPr>
                <w:szCs w:val="18"/>
              </w:rPr>
            </w:pPr>
            <w:r>
              <w:rPr>
                <w:szCs w:val="18"/>
              </w:rPr>
              <w:t>3170282</w:t>
            </w:r>
          </w:p>
        </w:tc>
      </w:tr>
      <w:tr w:rsidR="00FA3335" w14:paraId="5B0D0312" w14:textId="77777777" w:rsidTr="6F237836">
        <w:tc>
          <w:tcPr>
            <w:tcW w:w="6379" w:type="dxa"/>
            <w:shd w:val="clear" w:color="auto" w:fill="auto"/>
          </w:tcPr>
          <w:p w14:paraId="044DF56B" w14:textId="7584DE81" w:rsidR="00FA3335" w:rsidRPr="0016033B" w:rsidRDefault="00FA3335" w:rsidP="6F237836">
            <w:pPr>
              <w:rPr>
                <w:rFonts w:ascii="Arial Narrow" w:eastAsia="Arial" w:hAnsi="Arial Narrow" w:cs="Arial"/>
                <w:i/>
                <w:iCs/>
              </w:rPr>
            </w:pPr>
            <w:r w:rsidRPr="6F237836">
              <w:rPr>
                <w:rFonts w:ascii="Arial Narrow" w:eastAsia="Arial" w:hAnsi="Arial Narrow" w:cs="Arial"/>
                <w:b/>
                <w:bCs/>
                <w:i/>
                <w:iCs/>
              </w:rPr>
              <w:t xml:space="preserve">Nombre de la práctica: </w:t>
            </w:r>
            <w:r w:rsidR="6DAB8316" w:rsidRPr="6F237836">
              <w:rPr>
                <w:rFonts w:ascii="Arial Narrow" w:eastAsia="Arial" w:hAnsi="Arial Narrow" w:cs="Arial"/>
                <w:b/>
                <w:bCs/>
                <w:i/>
                <w:iCs/>
              </w:rPr>
              <w:t>ANÁLISIS DE MATERIAS PRIMAS</w:t>
            </w:r>
          </w:p>
        </w:tc>
        <w:tc>
          <w:tcPr>
            <w:tcW w:w="3260" w:type="dxa"/>
            <w:shd w:val="clear" w:color="auto" w:fill="auto"/>
          </w:tcPr>
          <w:p w14:paraId="6087C89D" w14:textId="77777777" w:rsidR="00FA3335" w:rsidRPr="00FA3335" w:rsidRDefault="00FA3335" w:rsidP="00FA3335">
            <w:pPr>
              <w:rPr>
                <w:rFonts w:ascii="Arial Narrow" w:eastAsia="Arial" w:hAnsi="Arial Narrow" w:cs="Arial"/>
                <w:b/>
                <w:bCs/>
                <w:i/>
              </w:rPr>
            </w:pPr>
            <w:r w:rsidRPr="00FA3335">
              <w:rPr>
                <w:rFonts w:ascii="Arial Narrow" w:eastAsia="Arial" w:hAnsi="Arial Narrow" w:cs="Arial"/>
                <w:b/>
                <w:bCs/>
                <w:i/>
              </w:rPr>
              <w:t xml:space="preserve">Código de la Guía: </w:t>
            </w:r>
          </w:p>
          <w:p w14:paraId="4D722721" w14:textId="77777777" w:rsidR="00FA3335" w:rsidRPr="00512F36" w:rsidRDefault="00512F36" w:rsidP="00FA3335">
            <w:pPr>
              <w:rPr>
                <w:i/>
                <w:szCs w:val="18"/>
              </w:rPr>
            </w:pPr>
            <w:r w:rsidRPr="00512F36">
              <w:rPr>
                <w:rFonts w:ascii="Arial Narrow" w:hAnsi="Arial Narrow" w:cs="Arial"/>
                <w:i/>
                <w:szCs w:val="18"/>
              </w:rPr>
              <w:t>9230-FP-O-584</w:t>
            </w:r>
          </w:p>
        </w:tc>
      </w:tr>
      <w:tr w:rsidR="00FA3335" w14:paraId="553B1515" w14:textId="77777777" w:rsidTr="6F237836">
        <w:tc>
          <w:tcPr>
            <w:tcW w:w="9639" w:type="dxa"/>
            <w:gridSpan w:val="2"/>
            <w:shd w:val="clear" w:color="auto" w:fill="auto"/>
          </w:tcPr>
          <w:p w14:paraId="294368AB" w14:textId="77777777" w:rsidR="00FA3335" w:rsidRPr="00FA3335" w:rsidRDefault="00FA3335" w:rsidP="00315A07">
            <w:pPr>
              <w:rPr>
                <w:rFonts w:ascii="Arial Narrow" w:eastAsia="Arial" w:hAnsi="Arial Narrow" w:cs="Arial"/>
                <w:b/>
                <w:bCs/>
                <w:i/>
              </w:rPr>
            </w:pPr>
            <w:r w:rsidRPr="00FA3335">
              <w:rPr>
                <w:rFonts w:ascii="Arial Narrow" w:eastAsia="Arial" w:hAnsi="Arial Narrow" w:cs="Arial"/>
                <w:b/>
                <w:bCs/>
                <w:i/>
              </w:rPr>
              <w:t xml:space="preserve">Nombre del Instructor: </w:t>
            </w:r>
            <w:r w:rsidR="00A304AB">
              <w:rPr>
                <w:rFonts w:ascii="Arial Narrow" w:eastAsia="Arial" w:hAnsi="Arial Narrow" w:cs="Arial"/>
                <w:b/>
                <w:bCs/>
                <w:i/>
              </w:rPr>
              <w:t xml:space="preserve">Diana Vanessa Melo García </w:t>
            </w:r>
          </w:p>
        </w:tc>
      </w:tr>
      <w:tr w:rsidR="00FA3335" w14:paraId="41AB1A8B" w14:textId="77777777" w:rsidTr="6F237836">
        <w:tc>
          <w:tcPr>
            <w:tcW w:w="9639" w:type="dxa"/>
            <w:gridSpan w:val="2"/>
            <w:shd w:val="clear" w:color="auto" w:fill="auto"/>
          </w:tcPr>
          <w:p w14:paraId="209D13B4" w14:textId="77777777" w:rsidR="00FA3335" w:rsidRPr="00FA3335" w:rsidRDefault="00FA3335" w:rsidP="00315A07">
            <w:pPr>
              <w:rPr>
                <w:rFonts w:ascii="Arial Narrow" w:eastAsia="Arial" w:hAnsi="Arial Narrow" w:cs="Arial"/>
                <w:b/>
                <w:bCs/>
                <w:i/>
              </w:rPr>
            </w:pPr>
            <w:r w:rsidRPr="00FA3335">
              <w:rPr>
                <w:rFonts w:ascii="Arial Narrow" w:eastAsia="Arial" w:hAnsi="Arial Narrow" w:cs="Arial"/>
                <w:b/>
                <w:bCs/>
                <w:i/>
              </w:rPr>
              <w:t xml:space="preserve">Ciudad y fecha: </w:t>
            </w:r>
          </w:p>
        </w:tc>
      </w:tr>
      <w:tr w:rsidR="00315A07" w14:paraId="37400991" w14:textId="77777777" w:rsidTr="6F237836">
        <w:tc>
          <w:tcPr>
            <w:tcW w:w="6379" w:type="dxa"/>
            <w:shd w:val="clear" w:color="auto" w:fill="auto"/>
          </w:tcPr>
          <w:p w14:paraId="06F3422F" w14:textId="77777777" w:rsidR="00315A07" w:rsidRPr="00FA3335" w:rsidRDefault="00315A07" w:rsidP="00315A07">
            <w:pPr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FA3335">
              <w:rPr>
                <w:rFonts w:ascii="Arial Narrow" w:hAnsi="Arial Narrow" w:cs="Arial"/>
                <w:b/>
                <w:bCs/>
                <w:i/>
                <w:szCs w:val="18"/>
              </w:rPr>
              <w:t>Nombre de los Aprendices</w:t>
            </w:r>
          </w:p>
          <w:p w14:paraId="0135CBF0" w14:textId="77777777" w:rsidR="00315A07" w:rsidRPr="00FA3335" w:rsidRDefault="00315A07" w:rsidP="00315A07">
            <w:pPr>
              <w:rPr>
                <w:rFonts w:ascii="Arial Narrow" w:hAnsi="Arial Narrow" w:cs="Arial"/>
                <w:i/>
                <w:szCs w:val="18"/>
              </w:rPr>
            </w:pPr>
            <w:r w:rsidRPr="00FA3335">
              <w:rPr>
                <w:rFonts w:ascii="Arial Narrow" w:hAnsi="Arial Narrow" w:cs="Arial"/>
                <w:i/>
                <w:szCs w:val="18"/>
              </w:rPr>
              <w:t>1.</w:t>
            </w:r>
          </w:p>
          <w:p w14:paraId="47886996" w14:textId="77777777" w:rsidR="00315A07" w:rsidRPr="00FA3335" w:rsidRDefault="00315A07" w:rsidP="00315A07">
            <w:pPr>
              <w:rPr>
                <w:rFonts w:ascii="Arial Narrow" w:hAnsi="Arial Narrow" w:cs="Arial"/>
                <w:i/>
                <w:szCs w:val="18"/>
              </w:rPr>
            </w:pPr>
            <w:r w:rsidRPr="00FA3335">
              <w:rPr>
                <w:rFonts w:ascii="Arial Narrow" w:hAnsi="Arial Narrow" w:cs="Arial"/>
                <w:i/>
                <w:szCs w:val="18"/>
              </w:rPr>
              <w:t>2.</w:t>
            </w:r>
          </w:p>
          <w:p w14:paraId="1F75A9DD" w14:textId="77777777" w:rsidR="00315A07" w:rsidRPr="00FA3335" w:rsidRDefault="00315A07" w:rsidP="00315A07">
            <w:pPr>
              <w:rPr>
                <w:rFonts w:ascii="Arial Narrow" w:hAnsi="Arial Narrow" w:cs="Arial"/>
                <w:i/>
                <w:szCs w:val="18"/>
              </w:rPr>
            </w:pPr>
            <w:r w:rsidRPr="00FA3335">
              <w:rPr>
                <w:rFonts w:ascii="Arial Narrow" w:hAnsi="Arial Narrow" w:cs="Arial"/>
                <w:i/>
                <w:szCs w:val="18"/>
              </w:rPr>
              <w:t>3.</w:t>
            </w:r>
          </w:p>
          <w:p w14:paraId="0F9ABB3F" w14:textId="77777777" w:rsidR="00315A07" w:rsidRPr="00FA3335" w:rsidRDefault="00315A07" w:rsidP="00315A07">
            <w:pPr>
              <w:rPr>
                <w:rFonts w:ascii="Arial Narrow" w:hAnsi="Arial Narrow" w:cs="Arial"/>
                <w:i/>
                <w:szCs w:val="18"/>
              </w:rPr>
            </w:pPr>
            <w:r w:rsidRPr="00FA3335">
              <w:rPr>
                <w:rFonts w:ascii="Arial Narrow" w:hAnsi="Arial Narrow" w:cs="Arial"/>
                <w:i/>
                <w:szCs w:val="18"/>
              </w:rPr>
              <w:t>4.</w:t>
            </w:r>
          </w:p>
          <w:p w14:paraId="1EA06F28" w14:textId="77777777" w:rsidR="00FA3335" w:rsidRDefault="00FA3335" w:rsidP="00315A07">
            <w:pPr>
              <w:rPr>
                <w:rFonts w:ascii="Arial Narrow" w:hAnsi="Arial Narrow" w:cs="Arial"/>
                <w:i/>
                <w:szCs w:val="18"/>
              </w:rPr>
            </w:pPr>
            <w:r w:rsidRPr="00FA3335">
              <w:rPr>
                <w:rFonts w:ascii="Arial Narrow" w:hAnsi="Arial Narrow" w:cs="Arial"/>
                <w:i/>
                <w:szCs w:val="18"/>
              </w:rPr>
              <w:t xml:space="preserve">5. </w:t>
            </w:r>
          </w:p>
          <w:p w14:paraId="561D307B" w14:textId="09194DC7" w:rsidR="00D7333E" w:rsidRPr="00FA3335" w:rsidRDefault="00D7333E" w:rsidP="00315A07">
            <w:pPr>
              <w:rPr>
                <w:i/>
                <w:szCs w:val="18"/>
              </w:rPr>
            </w:pPr>
            <w:r>
              <w:rPr>
                <w:i/>
                <w:szCs w:val="18"/>
              </w:rPr>
              <w:t>6.</w:t>
            </w:r>
          </w:p>
        </w:tc>
        <w:tc>
          <w:tcPr>
            <w:tcW w:w="3260" w:type="dxa"/>
            <w:shd w:val="clear" w:color="auto" w:fill="auto"/>
          </w:tcPr>
          <w:p w14:paraId="42DD1D6F" w14:textId="77777777" w:rsidR="00315A07" w:rsidRPr="00FA3335" w:rsidRDefault="00315A07" w:rsidP="00315A07">
            <w:pPr>
              <w:rPr>
                <w:rFonts w:ascii="Arial Narrow" w:hAnsi="Arial Narrow" w:cs="Arial"/>
                <w:b/>
                <w:bCs/>
                <w:i/>
                <w:szCs w:val="18"/>
              </w:rPr>
            </w:pPr>
            <w:proofErr w:type="spellStart"/>
            <w:r w:rsidRPr="00FA3335">
              <w:rPr>
                <w:rFonts w:ascii="Arial Narrow" w:hAnsi="Arial Narrow" w:cs="Arial"/>
                <w:b/>
                <w:bCs/>
                <w:i/>
                <w:szCs w:val="18"/>
              </w:rPr>
              <w:t>N°</w:t>
            </w:r>
            <w:proofErr w:type="spellEnd"/>
            <w:r w:rsidRPr="00FA3335">
              <w:rPr>
                <w:rFonts w:ascii="Arial Narrow" w:hAnsi="Arial Narrow" w:cs="Arial"/>
                <w:b/>
                <w:bCs/>
                <w:i/>
                <w:szCs w:val="18"/>
              </w:rPr>
              <w:t xml:space="preserve"> de identificación:</w:t>
            </w:r>
          </w:p>
          <w:p w14:paraId="5DAB6C7B" w14:textId="77777777" w:rsidR="00315A07" w:rsidRPr="00FA3335" w:rsidRDefault="00315A07" w:rsidP="000847AD">
            <w:pPr>
              <w:rPr>
                <w:i/>
                <w:szCs w:val="18"/>
              </w:rPr>
            </w:pPr>
          </w:p>
        </w:tc>
      </w:tr>
    </w:tbl>
    <w:p w14:paraId="02EB378F" w14:textId="77777777" w:rsidR="00315A07" w:rsidRDefault="00315A07" w:rsidP="000847AD"/>
    <w:tbl>
      <w:tblPr>
        <w:tblW w:w="9952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9952"/>
      </w:tblGrid>
      <w:tr w:rsidR="00FA3335" w:rsidRPr="008256D9" w14:paraId="7A6A7F1B" w14:textId="77777777" w:rsidTr="00C07DEE">
        <w:tc>
          <w:tcPr>
            <w:tcW w:w="9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EBC1A" w14:textId="2D8ED46A" w:rsidR="7103BEB6" w:rsidRDefault="7103BEB6" w:rsidP="209FC419">
            <w:pPr>
              <w:pStyle w:val="Prrafodelista"/>
              <w:numPr>
                <w:ilvl w:val="0"/>
                <w:numId w:val="3"/>
              </w:numPr>
              <w:ind w:left="320" w:right="35" w:hanging="320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Resumen: </w:t>
            </w:r>
          </w:p>
          <w:p w14:paraId="21DE028A" w14:textId="4EF32A8E" w:rsidR="209FC419" w:rsidRDefault="00C07DEE" w:rsidP="209FC41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B463B9" wp14:editId="3F1DD37C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151765</wp:posOffset>
                      </wp:positionV>
                      <wp:extent cx="5946140" cy="2416810"/>
                      <wp:effectExtent l="0" t="0" r="16510" b="2159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46140" cy="241681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946176" id="Rectángulo 2" o:spid="_x0000_s1026" style="position:absolute;margin-left:10.5pt;margin-top:11.95pt;width:468.2pt;height:19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GlUgwIAAFUFAAAOAAAAZHJzL2Uyb0RvYy54bWysVM1OGzEQvlfqO1i+l82uQgoRGxSBqCoh&#10;QEDF2XjtxKrtcW0nm/Rt+ix9McbezSalOVW9eD07/5+/mYvLjdFkLXxQYGtanowoEZZDo+yipt+e&#10;bz6dURIisw3TYEVNtyLQy9nHDxetm4oKlqAb4QkGsWHaupouY3TTogh8KQwLJ+CERaUEb1hE0S+K&#10;xrMWoxtdVKPRpGjBN84DFyHg3+tOSWc5vpSCx3spg4hE1xRri/n0+XxNZzG7YNOFZ26peF8G+4cq&#10;DFMWkw6hrllkZOXVX6GM4h4CyHjCwRQgpeIi94DdlKN33TwtmRO5FwQnuAGm8P/C8rv1gyeqqWlF&#10;iWUGn+gRQfv9yy5WGkiVAGpdmKLdk3vwvRTwmrrdSG/SF/sgmwzqdgBVbCLh+PP0fDwpx4g9R101&#10;LidnZYa92Ls7H+IXAYakS009FpDBZOvbEDElmu5MUjZt0xlAq+ZGaZ2FxBdxpT1ZM3zpuClT4eh3&#10;YIVS8ixSO10D+Ra3WnRRH4VEJLDkKmfPHNzHZJwLGyd9XG3ROrlJrGBwLI856rgrprdNbiJzc3Ac&#10;HXP8M+PgkbOCjYOzURb8sQDN9yFzZ7/rvus5tf8KzRYJ4KGbjOD4jcJHuGUhPjCPo4APh+Md7/GQ&#10;GtqaQn+jZAn+57H/yR4ZilpKWhytmoYfK+YFJfqrRe6el+PEh5iF8ennCgV/qHk91NiVuQJ80xIX&#10;ieP5muyj3l2lB/OCW2CesqKKWY65a8qj3wlXsRt53CNczOfZDOfPsXhrnxxPwROqiWTPmxfmXc/E&#10;iCS+g90Ysuk7Qna2ydPCfBVBqszWPa493ji7mYz9nknL4VDOVvttOHsDAAD//wMAUEsDBBQABgAI&#10;AAAAIQDwlTUv4AAAAAkBAAAPAAAAZHJzL2Rvd25yZXYueG1sTI/BTsMwEETvSPyDtUjcqNOSAg1x&#10;qgpRCXEoIuUD3HiJI+J1sJ02/XuWE5xGq1nNvCnXk+vFEUPsPCmYzzIQSI03HbUKPvbbmwcQMWky&#10;uveECs4YYV1dXpS6MP5E73isUys4hGKhFdiUhkLK2Fh0Os78gMTepw9OJz5DK03QJw53vVxk2Z10&#10;uiNusHrAJ4vNVz06BUPYDG/22e630y68vLZj3dnvs1LXV9PmEUTCKf09wy8+o0PFTAc/komiV7CY&#10;85TEersCwf5qeZ+DOCjIs3wJsirl/wXVDwAAAP//AwBQSwECLQAUAAYACAAAACEAtoM4kv4AAADh&#10;AQAAEwAAAAAAAAAAAAAAAAAAAAAAW0NvbnRlbnRfVHlwZXNdLnhtbFBLAQItABQABgAIAAAAIQA4&#10;/SH/1gAAAJQBAAALAAAAAAAAAAAAAAAAAC8BAABfcmVscy8ucmVsc1BLAQItABQABgAIAAAAIQD3&#10;vGlUgwIAAFUFAAAOAAAAAAAAAAAAAAAAAC4CAABkcnMvZTJvRG9jLnhtbFBLAQItABQABgAIAAAA&#10;IQDwlTUv4AAAAAkBAAAPAAAAAAAAAAAAAAAAAN0EAABkcnMvZG93bnJldi54bWxQSwUGAAAAAAQA&#10;BADzAAAA6gUAAAAA&#10;" fillcolor="white [3201]" strokecolor="black [3213]" strokeweight="1pt"/>
                  </w:pict>
                </mc:Fallback>
              </mc:AlternateContent>
            </w:r>
          </w:p>
          <w:p w14:paraId="7A2C8F0F" w14:textId="0D71B42C" w:rsidR="209FC419" w:rsidRDefault="209FC419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highlight w:val="yellow"/>
                <w:lang w:val="es-CO"/>
              </w:rPr>
            </w:pPr>
          </w:p>
          <w:p w14:paraId="5E19B9CC" w14:textId="1BF9C1B2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5788836F" w14:textId="2B2714E3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155920F5" w14:textId="17521E57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4462A016" w14:textId="503E53A3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021B6418" w14:textId="77777777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34578DBD" w14:textId="1DE54AE7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00773F16" w14:textId="79BBE72F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38A0FF1F" w14:textId="13680FD2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1A33B0AD" w14:textId="4C0D97F7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408BC4A2" w14:textId="4D0355E4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1402D9E8" w14:textId="4C6E5719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40102E4D" w14:textId="47CD201B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2355875F" w14:textId="77777777" w:rsidR="00D7333E" w:rsidRDefault="00D7333E" w:rsidP="209FC419">
            <w:pPr>
              <w:ind w:right="35"/>
              <w:jc w:val="both"/>
              <w:rPr>
                <w:rFonts w:ascii="Arial Narrow" w:eastAsia="Arial Narrow" w:hAnsi="Arial Narrow" w:cs="Arial Narrow"/>
                <w:color w:val="000000" w:themeColor="text1"/>
                <w:sz w:val="24"/>
                <w:szCs w:val="24"/>
                <w:lang w:val="es-CO"/>
              </w:rPr>
            </w:pPr>
          </w:p>
          <w:p w14:paraId="7A2BA3EF" w14:textId="394B4B8A" w:rsidR="0016033B" w:rsidRPr="002072C0" w:rsidRDefault="00FA3335" w:rsidP="209FC419">
            <w:pPr>
              <w:pStyle w:val="Prrafodelista"/>
              <w:numPr>
                <w:ilvl w:val="0"/>
                <w:numId w:val="3"/>
              </w:numPr>
              <w:ind w:left="320" w:right="35" w:hanging="320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>Objetivo</w:t>
            </w:r>
            <w:r w:rsidR="00A304AB"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 general</w:t>
            </w:r>
          </w:p>
          <w:p w14:paraId="35764F40" w14:textId="56A4EC6F" w:rsidR="209FC419" w:rsidRDefault="209FC419" w:rsidP="209FC41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5D3AC7C1" w14:textId="6568BCA3" w:rsidR="0016033B" w:rsidRDefault="7CEB2773" w:rsidP="209FC419">
            <w:pPr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Realizar una caracterización fisicoquímica de los zumos de fruta</w:t>
            </w:r>
            <w:r w:rsidR="304328BD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</w:t>
            </w:r>
            <w:r w:rsidR="00D7333E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y leche </w:t>
            </w:r>
            <w:r w:rsidR="304328BD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como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materias primas principales para elaboración de </w:t>
            </w:r>
            <w:r w:rsidR="00D7333E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productos de fermentaciones</w:t>
            </w:r>
            <w:r w:rsidR="5130F4D8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. </w:t>
            </w:r>
          </w:p>
          <w:p w14:paraId="41C8F396" w14:textId="77777777" w:rsidR="00A304AB" w:rsidRPr="006D794A" w:rsidRDefault="00A304AB" w:rsidP="00A304AB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1ACA6847" w14:textId="199F4369" w:rsidR="00703241" w:rsidRPr="00703241" w:rsidRDefault="7BFE0040" w:rsidP="209FC419">
            <w:pPr>
              <w:pStyle w:val="Prrafodelista"/>
              <w:numPr>
                <w:ilvl w:val="0"/>
                <w:numId w:val="3"/>
              </w:numPr>
              <w:spacing w:after="240"/>
              <w:ind w:left="318" w:right="34" w:hanging="318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>Introducción</w:t>
            </w:r>
          </w:p>
          <w:p w14:paraId="7A7E1459" w14:textId="4468F66A" w:rsidR="00D7333E" w:rsidRPr="00D7333E" w:rsidRDefault="00D7333E" w:rsidP="00D7333E">
            <w:pPr>
              <w:spacing w:before="240" w:after="240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La extracción, filtración y análisis fisicoquímico de zumos de frutas y productos lácteos permite evaluar características importantes relacionadas con su calidad, composición y posible transformación agroindustrial. La extracción de zumos consiste en obtener la fase líquida de frutas frescas mediante procesos mecánicos como el lavado, pelado, troceado, macerado, licuado o prensado. Posteriormente, la filtración permite separar sólidos suspendidos, semillas, fibras o residuos de pulpa, obteniendo una muestra más homogénea para su análisis.</w:t>
            </w:r>
          </w:p>
          <w:p w14:paraId="54943E6C" w14:textId="77777777" w:rsidR="00D7333E" w:rsidRDefault="00D7333E" w:rsidP="00D7333E">
            <w:pPr>
              <w:spacing w:before="240" w:after="240"/>
              <w:jc w:val="both"/>
            </w:pPr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Dentro de los parámetros básicos de control se encuentran el pH y los grados Brix. La medición de pH permite determinar el nivel de acidez o alcalinidad de una muestra, lo cual es fundamental para valorar su estabilidad, sabor, conservación y seguridad. En zumos de frutas, el pH suele estar relacionado con la presencia de ácidos orgánicos, mientras que en lácteos puede indicar frescura, fermentación o posibles alteraciones</w:t>
            </w:r>
            <w: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.</w:t>
            </w:r>
            <w:r>
              <w:t xml:space="preserve"> </w:t>
            </w:r>
          </w:p>
          <w:p w14:paraId="71FBFC26" w14:textId="77A01D62" w:rsidR="00D7333E" w:rsidRPr="00D7333E" w:rsidRDefault="00D7333E" w:rsidP="00D7333E">
            <w:pPr>
              <w:spacing w:before="240" w:after="240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 xml:space="preserve">Por su parte, los grados Brix permiten estimar la concentración de sólidos solubles presentes en una muestra, principalmente azúcares. Esta medición se realiza con un refractómetro y es útil para comparar el dulzor, </w:t>
            </w:r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lastRenderedPageBreak/>
              <w:t xml:space="preserve">madurez o concentración de zumos y algunos productos lácteos. En el caso de los zumos, los </w:t>
            </w:r>
            <w:proofErr w:type="spellStart"/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°Brix</w:t>
            </w:r>
            <w:proofErr w:type="spellEnd"/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 xml:space="preserve"> están directamente asociados con el contenido de azúcares naturales de la fruta; en lácteos, pueden reflejar la presencia de lactosa, sólidos disueltos u otros componentes agregados, dependiendo del tipo de producto analizado.</w:t>
            </w:r>
          </w:p>
          <w:p w14:paraId="458A06F7" w14:textId="6B053936" w:rsidR="00703241" w:rsidRDefault="00D7333E" w:rsidP="00D7333E">
            <w:pPr>
              <w:spacing w:before="240" w:after="240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00D7333E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Estos procedimientos son fundamentales en procesos de laboratorio, control de calidad, elaboración de bebidas, fermentaciones, productos lácteos y proyectos productivos, ya que permiten registrar datos cuantitativos que facilitan el análisis y comparación entre muestras.</w:t>
            </w:r>
          </w:p>
          <w:p w14:paraId="3EEA017D" w14:textId="37D7DEA0" w:rsidR="00703241" w:rsidRPr="00703241" w:rsidRDefault="67B88EF2" w:rsidP="209FC419">
            <w:pPr>
              <w:pStyle w:val="Prrafodelista"/>
              <w:numPr>
                <w:ilvl w:val="0"/>
                <w:numId w:val="3"/>
              </w:numPr>
              <w:spacing w:after="240"/>
              <w:ind w:left="318" w:right="34" w:hanging="318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Materiales y Equipos </w:t>
            </w:r>
          </w:p>
          <w:tbl>
            <w:tblPr>
              <w:tblW w:w="72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40"/>
              <w:gridCol w:w="1701"/>
              <w:gridCol w:w="1701"/>
            </w:tblGrid>
            <w:tr w:rsidR="00532A27" w:rsidRPr="007326A7" w14:paraId="5685F8D3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C5E0B3" w:themeFill="accent6" w:themeFillTint="66"/>
                </w:tcPr>
                <w:p w14:paraId="67D95E88" w14:textId="77777777" w:rsidR="00532A27" w:rsidRPr="007326A7" w:rsidRDefault="00532A27" w:rsidP="007326A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326A7">
                    <w:rPr>
                      <w:rFonts w:ascii="Arial" w:hAnsi="Arial" w:cs="Arial"/>
                      <w:b/>
                    </w:rPr>
                    <w:t>Nombre</w:t>
                  </w:r>
                </w:p>
              </w:tc>
              <w:tc>
                <w:tcPr>
                  <w:tcW w:w="1701" w:type="dxa"/>
                  <w:shd w:val="clear" w:color="auto" w:fill="C5E0B3" w:themeFill="accent6" w:themeFillTint="66"/>
                </w:tcPr>
                <w:p w14:paraId="64575996" w14:textId="77777777" w:rsidR="00532A27" w:rsidRPr="007326A7" w:rsidRDefault="00532A27" w:rsidP="007326A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326A7">
                    <w:rPr>
                      <w:rFonts w:ascii="Arial" w:hAnsi="Arial" w:cs="Arial"/>
                      <w:b/>
                    </w:rPr>
                    <w:t>Cantidad</w:t>
                  </w:r>
                </w:p>
              </w:tc>
              <w:tc>
                <w:tcPr>
                  <w:tcW w:w="1701" w:type="dxa"/>
                  <w:shd w:val="clear" w:color="auto" w:fill="C5E0B3" w:themeFill="accent6" w:themeFillTint="66"/>
                </w:tcPr>
                <w:p w14:paraId="43B0AD6E" w14:textId="77777777" w:rsidR="00532A27" w:rsidRPr="007326A7" w:rsidRDefault="00532A27" w:rsidP="007326A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Clasificación</w:t>
                  </w:r>
                </w:p>
              </w:tc>
            </w:tr>
            <w:tr w:rsidR="209FC419" w14:paraId="2CE32455" w14:textId="77777777" w:rsidTr="1828FD3F">
              <w:trPr>
                <w:trHeight w:val="300"/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157C981C" w14:textId="569DE844" w:rsidR="58C922B7" w:rsidRDefault="00D7333E" w:rsidP="209FC419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>Maceradores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CF20D8C" w14:textId="602C067E" w:rsidR="58C922B7" w:rsidRDefault="00D7333E" w:rsidP="209FC41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3DB350DD" w14:textId="4625D2C8" w:rsidR="209FC419" w:rsidRDefault="209FC419" w:rsidP="209FC41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532A27" w:rsidRPr="007326A7" w14:paraId="4937FE2D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787F1FD2" w14:textId="08F64A9B" w:rsidR="00532A27" w:rsidRPr="007326A7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Cuchillos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649841BE" w14:textId="1401FEAC" w:rsidR="00532A27" w:rsidRPr="007326A7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E27B00A" w14:textId="77777777" w:rsidR="00532A27" w:rsidRPr="007326A7" w:rsidRDefault="00532A27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532A27" w:rsidRPr="007326A7" w14:paraId="6B99824F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0F30C982" w14:textId="64D1780E" w:rsidR="00532A27" w:rsidRPr="007326A7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Equipos de filtración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6B20A0C" w14:textId="2B93B95E" w:rsidR="00532A27" w:rsidRPr="007326A7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60061E4C" w14:textId="77777777" w:rsidR="00532A27" w:rsidRPr="007326A7" w:rsidRDefault="00532A27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0C093CAA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6A102B7F" w14:textId="6DBE6DC0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>Tabla de picar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49FAAB8" w14:textId="5D3B1D6B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44EAFD9C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343F0556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7C11AA70" w14:textId="281ADB02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Vasos de precipitado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9F14E3C" w14:textId="2950B1F9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4B94D5A5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3E343087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2406572A" w14:textId="15C425FC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Equipo de filtración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65D2414" w14:textId="20F1E447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3DEEC669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27B2EFA9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5CB2062F" w14:textId="00F910A5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Filtro de tela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18F999B5" w14:textId="6E003FD0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3656B9AB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2A52CA4A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4EC66D17" w14:textId="7CD4672E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Colador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2598DEE6" w14:textId="7B8747BE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45FB0818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06EA5A97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16C73131" w14:textId="7B7DEBB0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Plancha de calentamiento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144751B" w14:textId="28C7C5E3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049F31CB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61BF230D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3414987E" w14:textId="332C1AF2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Termómetro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78E884CA" w14:textId="3E1292E7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53128261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1DD1E9DA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157DF220" w14:textId="29EB2999" w:rsidR="002B0299" w:rsidRDefault="00D37463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>pH</w:t>
                  </w:r>
                  <w:r w:rsidR="00D7333E">
                    <w:rPr>
                      <w:rFonts w:ascii="Arial Narrow" w:hAnsi="Arial Narrow"/>
                      <w:sz w:val="24"/>
                      <w:szCs w:val="24"/>
                    </w:rPr>
                    <w:t xml:space="preserve"> metro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C50080F" w14:textId="3F5AB51F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4101652C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B0299" w:rsidRPr="007326A7" w14:paraId="68895B26" w14:textId="77777777" w:rsidTr="1828FD3F">
              <w:trPr>
                <w:jc w:val="center"/>
              </w:trPr>
              <w:tc>
                <w:tcPr>
                  <w:tcW w:w="3840" w:type="dxa"/>
                  <w:shd w:val="clear" w:color="auto" w:fill="auto"/>
                </w:tcPr>
                <w:p w14:paraId="08E12C3D" w14:textId="7BF9F5E1" w:rsidR="002B0299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Refractómetro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50B3AD0" w14:textId="15E32DD2" w:rsidR="002B0299" w:rsidRDefault="00D7333E" w:rsidP="007326A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4B99056E" w14:textId="77777777" w:rsidR="002B0299" w:rsidRPr="007326A7" w:rsidRDefault="002B0299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299C43A" w14:textId="77777777" w:rsidR="00703241" w:rsidRPr="006D794A" w:rsidRDefault="00703241" w:rsidP="00703241">
            <w:pPr>
              <w:pStyle w:val="Prrafodelista"/>
              <w:spacing w:after="240"/>
              <w:ind w:left="0" w:right="34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  <w:p w14:paraId="5D04ABC9" w14:textId="77777777" w:rsidR="00703241" w:rsidRPr="00703241" w:rsidRDefault="67B88EF2">
            <w:pPr>
              <w:pStyle w:val="Prrafodelista"/>
              <w:numPr>
                <w:ilvl w:val="0"/>
                <w:numId w:val="3"/>
              </w:numPr>
              <w:spacing w:after="240"/>
              <w:ind w:left="318" w:right="34" w:hanging="318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Reactivos 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(Debe diligenciar la siguiente tabla con los reactivos utilizados en la práctica desarrollada)</w:t>
            </w:r>
          </w:p>
          <w:tbl>
            <w:tblPr>
              <w:tblW w:w="0" w:type="auto"/>
              <w:tblInd w:w="1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03"/>
              <w:gridCol w:w="1701"/>
            </w:tblGrid>
            <w:tr w:rsidR="00703241" w:rsidRPr="007326A7" w14:paraId="181B1C13" w14:textId="77777777" w:rsidTr="209FC419">
              <w:tc>
                <w:tcPr>
                  <w:tcW w:w="5103" w:type="dxa"/>
                  <w:shd w:val="clear" w:color="auto" w:fill="C5E0B3" w:themeFill="accent6" w:themeFillTint="66"/>
                </w:tcPr>
                <w:p w14:paraId="68F5E72F" w14:textId="77777777" w:rsidR="00703241" w:rsidRPr="007326A7" w:rsidRDefault="00703241" w:rsidP="007326A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326A7">
                    <w:rPr>
                      <w:rFonts w:ascii="Arial" w:hAnsi="Arial" w:cs="Arial"/>
                      <w:b/>
                    </w:rPr>
                    <w:t>Nombre</w:t>
                  </w:r>
                </w:p>
              </w:tc>
              <w:tc>
                <w:tcPr>
                  <w:tcW w:w="1701" w:type="dxa"/>
                  <w:shd w:val="clear" w:color="auto" w:fill="C5E0B3" w:themeFill="accent6" w:themeFillTint="66"/>
                </w:tcPr>
                <w:p w14:paraId="17E631DD" w14:textId="77777777" w:rsidR="00703241" w:rsidRPr="007326A7" w:rsidRDefault="00703241" w:rsidP="007326A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7326A7">
                    <w:rPr>
                      <w:rFonts w:ascii="Arial" w:hAnsi="Arial" w:cs="Arial"/>
                      <w:b/>
                    </w:rPr>
                    <w:t>Cantidad</w:t>
                  </w:r>
                </w:p>
              </w:tc>
            </w:tr>
            <w:tr w:rsidR="00703241" w:rsidRPr="007326A7" w14:paraId="27C0FD54" w14:textId="77777777" w:rsidTr="209FC419">
              <w:tc>
                <w:tcPr>
                  <w:tcW w:w="5103" w:type="dxa"/>
                  <w:shd w:val="clear" w:color="auto" w:fill="auto"/>
                </w:tcPr>
                <w:p w14:paraId="6B89F8B3" w14:textId="560CFD70" w:rsidR="00703241" w:rsidRPr="007326A7" w:rsidRDefault="00D7333E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209FC419">
                    <w:rPr>
                      <w:rFonts w:ascii="Arial Narrow" w:hAnsi="Arial Narrow"/>
                      <w:sz w:val="24"/>
                      <w:szCs w:val="24"/>
                    </w:rPr>
                    <w:t>Zumo de fruta</w:t>
                  </w:r>
                  <w:r>
                    <w:rPr>
                      <w:rFonts w:ascii="Arial Narrow" w:hAnsi="Arial Narrow"/>
                      <w:sz w:val="24"/>
                      <w:szCs w:val="24"/>
                    </w:rPr>
                    <w:t xml:space="preserve"> o leche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4DDBEF00" w14:textId="77777777" w:rsidR="00703241" w:rsidRPr="007326A7" w:rsidRDefault="00703241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03241" w:rsidRPr="007326A7" w14:paraId="586D229C" w14:textId="77777777" w:rsidTr="209FC419">
              <w:tc>
                <w:tcPr>
                  <w:tcW w:w="5103" w:type="dxa"/>
                  <w:shd w:val="clear" w:color="auto" w:fill="auto"/>
                </w:tcPr>
                <w:p w14:paraId="2ACAD668" w14:textId="2071548D" w:rsidR="00703241" w:rsidRPr="007326A7" w:rsidRDefault="00703241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3461D779" w14:textId="77777777" w:rsidR="00703241" w:rsidRPr="007326A7" w:rsidRDefault="00703241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703241" w:rsidRPr="007326A7" w14:paraId="29CEB459" w14:textId="77777777" w:rsidTr="209FC419">
              <w:tc>
                <w:tcPr>
                  <w:tcW w:w="5103" w:type="dxa"/>
                  <w:shd w:val="clear" w:color="auto" w:fill="auto"/>
                </w:tcPr>
                <w:p w14:paraId="2B363081" w14:textId="2FC9DAA8" w:rsidR="00703241" w:rsidRPr="007326A7" w:rsidRDefault="00703241" w:rsidP="007326A7">
                  <w:pPr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3CF2D8B6" w14:textId="77777777" w:rsidR="00703241" w:rsidRPr="007326A7" w:rsidRDefault="00703241" w:rsidP="007326A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0562CB0E" w14:textId="7E9D8AAD" w:rsidR="002072C0" w:rsidRPr="00703241" w:rsidRDefault="002072C0" w:rsidP="209FC419">
            <w:pPr>
              <w:pStyle w:val="Prrafodelista"/>
              <w:spacing w:after="240"/>
              <w:ind w:left="0" w:right="34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</w:p>
          <w:p w14:paraId="336B0A3A" w14:textId="115E3EFD" w:rsidR="4DCB10F4" w:rsidRPr="00D7333E" w:rsidRDefault="00FA3335" w:rsidP="00D7333E">
            <w:pPr>
              <w:pStyle w:val="Prrafodelista"/>
              <w:numPr>
                <w:ilvl w:val="0"/>
                <w:numId w:val="3"/>
              </w:numPr>
              <w:ind w:left="320" w:right="35" w:hanging="320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>Metodología</w:t>
            </w:r>
            <w:bookmarkStart w:id="0" w:name="_GoBack"/>
            <w:bookmarkEnd w:id="0"/>
          </w:p>
          <w:p w14:paraId="6D98A12B" w14:textId="1641D302" w:rsidR="00EC1FCE" w:rsidRDefault="00EC1FCE" w:rsidP="00DE71D4">
            <w:p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0B724C75" w14:textId="4479B80A" w:rsidR="00DE71D4" w:rsidRDefault="00DE71D4" w:rsidP="00DE71D4">
            <w:p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00DE71D4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Las frutas deben lavarse cuidadosamente con agua potable para retirar suciedad o impurezas. Luego se pelan, se cortan en trozos pequeños y se retiran semillas o partes no comestibles, según el tipo de fruta utilizada.</w:t>
            </w:r>
            <w: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 xml:space="preserve"> Una vez se tienen los trozos listos se procede a macerarnos y extraer todo el zumo posible sin adicionar agua. Finalmente, el zumo obtenido se filtra con el colador de tela y después en el equipo de filtración (se recomienda calentarlo hasta 60°c para facilitar la filtración).</w:t>
            </w:r>
          </w:p>
          <w:p w14:paraId="5E0483E3" w14:textId="77777777" w:rsidR="00DE71D4" w:rsidRDefault="00DE71D4" w:rsidP="00DE71D4">
            <w:p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7648B8E2" w14:textId="0C964256" w:rsidR="00DE71D4" w:rsidRDefault="00DE71D4" w:rsidP="00DE71D4">
            <w:p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00DE71D4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En el caso de los productos lácteos, se recomienda homogenizar suavemente la muestra antes del análisis para evitar diferencias en la composición.</w:t>
            </w:r>
          </w:p>
          <w:p w14:paraId="501229B1" w14:textId="77777777" w:rsidR="00DE71D4" w:rsidRPr="00DE71D4" w:rsidRDefault="00DE71D4" w:rsidP="00DE71D4">
            <w:p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3F161A39" w14:textId="15DC455D" w:rsidR="00EC1FCE" w:rsidRPr="00391BE5" w:rsidRDefault="046E2DFF" w:rsidP="209FC419">
            <w:pPr>
              <w:pStyle w:val="Prrafodelista"/>
              <w:numPr>
                <w:ilvl w:val="1"/>
                <w:numId w:val="3"/>
              </w:numPr>
              <w:ind w:right="35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  <w:t xml:space="preserve">Medición de pH de zumo </w:t>
            </w:r>
            <w:r w:rsidR="00D7333E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  <w:t xml:space="preserve">o leche </w:t>
            </w:r>
          </w:p>
          <w:p w14:paraId="0FF22232" w14:textId="4E8DEB92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</w:pPr>
          </w:p>
          <w:p w14:paraId="4D849403" w14:textId="6E0064BD" w:rsidR="709AAA6C" w:rsidRDefault="709AAA6C" w:rsidP="209FC419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Asegúrate de tener el equipo necesario: un medidor de pH calibrado, un electrodo de pH adecuado, soluciones tampón de pH (pH 4.01, pH 7.00, y pH 10.01 para calibración), agua destilada, y los zumos de fruta a analizar.</w:t>
            </w:r>
          </w:p>
          <w:p w14:paraId="2D700F11" w14:textId="20B5E108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3D57DB57" w14:textId="6E80233E" w:rsidR="709AAA6C" w:rsidRDefault="709AAA6C" w:rsidP="209FC419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u w:val="single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  <w:t>Calibración del medidor de pH:</w:t>
            </w:r>
          </w:p>
          <w:p w14:paraId="1BACDBF7" w14:textId="7FB66943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0E9D188D" w14:textId="4CB6CDEA" w:rsidR="709AAA6C" w:rsidRDefault="709AAA6C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</w:rPr>
              <w:t>Coloca el electrodo en la solución tampón de pH 7.00 y espera a que la lectura se estabilice. Ajusta el medidor según sea necesario para que indique un valor de pH de 7.00.</w:t>
            </w:r>
          </w:p>
          <w:p w14:paraId="670790CA" w14:textId="61C3C5A5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6920370E" w14:textId="43A575AE" w:rsidR="709AAA6C" w:rsidRDefault="709AAA6C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</w:rPr>
              <w:t>Luego, enjuaga el electrodo con agua destilada y sumérgelo en la solución tampón de pH 4.01. Espera a que la lectura se estabilice y ajusta el medidor según sea necesario para que indique un valor de pH de 4.01.</w:t>
            </w:r>
          </w:p>
          <w:p w14:paraId="7199EBF1" w14:textId="5CD8AA2A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61A69603" w14:textId="5BE1A104" w:rsidR="709AAA6C" w:rsidRDefault="709AAA6C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</w:rPr>
              <w:t>Si es necesario, repite el proceso con la solución tampón de pH 10.01. Una vez completada la calibración, enjuaga el electrodo nuevamente con agua destilada.</w:t>
            </w:r>
          </w:p>
          <w:p w14:paraId="64540532" w14:textId="0806F84F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04C622D0" w14:textId="572CA7E5" w:rsidR="411A65AA" w:rsidRDefault="411A65AA" w:rsidP="209FC419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  <w:t>Medición del pH:</w:t>
            </w:r>
          </w:p>
          <w:p w14:paraId="7F8F11B1" w14:textId="5C5B898F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10EDCAE5" w14:textId="660F6C63" w:rsidR="411A65AA" w:rsidRDefault="411A65AA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Coloca el electrodo en la muestra de zumo de fruta y espera a que la lectura se estabilice. Evita tocar el fondo o los lados del recipiente con el electrodo para evitar interferencias en la medición.</w:t>
            </w:r>
          </w:p>
          <w:p w14:paraId="2546849A" w14:textId="3BFE098C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213E7A8A" w14:textId="52F95C0A" w:rsidR="411A65AA" w:rsidRDefault="411A65AA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Registra el valor de pH obtenido y asegúrate de tomar varias mediciones en diferentes puntos de la muestra para garantizar la precisión.</w:t>
            </w:r>
          </w:p>
          <w:p w14:paraId="4E485F82" w14:textId="206CA696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0CC78010" w14:textId="46D3B2B8" w:rsidR="411A65AA" w:rsidRDefault="411A65AA" w:rsidP="209FC419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  <w:t>Limpieza del equipo:</w:t>
            </w:r>
          </w:p>
          <w:p w14:paraId="51631CA5" w14:textId="5CFC3425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u w:val="single"/>
                <w:lang w:val="es-CO"/>
              </w:rPr>
            </w:pPr>
          </w:p>
          <w:p w14:paraId="43DAE957" w14:textId="2ECF2737" w:rsidR="411A65AA" w:rsidRDefault="411A65AA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Después de completar las mediciones, enjuaga el electrodo con agua destilada y sécalo suavemente con papel absorbente.</w:t>
            </w:r>
          </w:p>
          <w:p w14:paraId="6B63FAE5" w14:textId="536FF41E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61192359" w14:textId="5E640C84" w:rsidR="50BFFD80" w:rsidRDefault="50BFFD80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 xml:space="preserve">Video de apoyo: </w:t>
            </w:r>
            <w:hyperlink r:id="rId8">
              <w:r w:rsidR="5D282B54" w:rsidRPr="209FC419">
                <w:rPr>
                  <w:rStyle w:val="Hipervnculo"/>
                  <w:rFonts w:ascii="Arial Narrow" w:eastAsia="Arial Narrow" w:hAnsi="Arial Narrow" w:cs="Arial Narrow"/>
                  <w:sz w:val="24"/>
                  <w:szCs w:val="24"/>
                  <w:lang w:val="es-CO"/>
                </w:rPr>
                <w:t>https://www.youtube.com/watch?v=Bs2SCqhIvvg</w:t>
              </w:r>
            </w:hyperlink>
            <w:r w:rsidR="5D282B54"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 xml:space="preserve"> </w:t>
            </w:r>
          </w:p>
          <w:p w14:paraId="76C02052" w14:textId="5E16EA9E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3FBC3684" w14:textId="31ACC7AD" w:rsidR="3D231844" w:rsidRDefault="3D231844" w:rsidP="209FC419">
            <w:pPr>
              <w:pStyle w:val="Prrafodelista"/>
              <w:numPr>
                <w:ilvl w:val="1"/>
                <w:numId w:val="3"/>
              </w:numPr>
              <w:ind w:right="35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  <w:t xml:space="preserve">Medición de solidos solubles (grados Brix) </w:t>
            </w:r>
          </w:p>
          <w:p w14:paraId="6349EED8" w14:textId="3CA79E96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b/>
                <w:bCs/>
                <w:sz w:val="24"/>
                <w:szCs w:val="24"/>
                <w:lang w:val="es-CO"/>
              </w:rPr>
            </w:pPr>
          </w:p>
          <w:p w14:paraId="7EFF7EDF" w14:textId="0359EE79" w:rsidR="25521F44" w:rsidRDefault="25521F44" w:rsidP="209FC419">
            <w:pPr>
              <w:pStyle w:val="Prrafodelista"/>
              <w:numPr>
                <w:ilvl w:val="0"/>
                <w:numId w:val="1"/>
              </w:numPr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Asegúrate de tener el equipo necesario: un refractómetro electrónico, las muestras de zumos de fruta a analizar y un paño limpio para limpiar la lente del refractómetro.</w:t>
            </w:r>
          </w:p>
          <w:p w14:paraId="46474994" w14:textId="1A8842F8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5B8956C5" w14:textId="10605584" w:rsidR="25521F44" w:rsidRDefault="25521F44" w:rsidP="209FC419">
            <w:pPr>
              <w:pStyle w:val="Prrafodelista"/>
              <w:numPr>
                <w:ilvl w:val="0"/>
                <w:numId w:val="1"/>
              </w:numP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Verifica que el refractómetro esté limpio y en buen estado. Si es necesario, límpialo con un paño suave y seco para asegurarte de que la lente esté libre de residuos o partículas.</w:t>
            </w:r>
          </w:p>
          <w:p w14:paraId="0DCB9BED" w14:textId="0C4AA065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0B470768" w14:textId="0ACED92C" w:rsidR="39CB7B4A" w:rsidRDefault="39CB7B4A" w:rsidP="209FC419">
            <w:pPr>
              <w:pStyle w:val="Prrafodelista"/>
              <w:numPr>
                <w:ilvl w:val="0"/>
                <w:numId w:val="1"/>
              </w:numP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Enciende el refractómetro electrónico y espera a que se estabilice la pantalla.</w:t>
            </w:r>
          </w:p>
          <w:p w14:paraId="6F630616" w14:textId="68805C21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384104B2" w14:textId="3B9F5251" w:rsidR="39CB7B4A" w:rsidRDefault="39CB7B4A" w:rsidP="209FC419">
            <w:pPr>
              <w:pStyle w:val="Prrafodelista"/>
              <w:numPr>
                <w:ilvl w:val="0"/>
                <w:numId w:val="1"/>
              </w:numP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Coloca una pequeña cantidad de la muestra de zumo de fruta sobre la lente del refractómetro, asegurándote de cubrir completamente la superficie.</w:t>
            </w:r>
          </w:p>
          <w:p w14:paraId="6B0BEF86" w14:textId="500C532F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435691AC" w14:textId="7BF2A8FE" w:rsidR="39CB7B4A" w:rsidRDefault="39CB7B4A" w:rsidP="209FC419">
            <w:pPr>
              <w:pStyle w:val="Prrafodelista"/>
              <w:numPr>
                <w:ilvl w:val="0"/>
                <w:numId w:val="1"/>
              </w:numP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Cierra la tapa del refractómetro para evitar la entrada de luz externa y obtener una lectura precisa.</w:t>
            </w:r>
          </w:p>
          <w:p w14:paraId="2E786D40" w14:textId="7059723E" w:rsidR="209FC419" w:rsidRDefault="209FC419" w:rsidP="209FC419">
            <w:pPr>
              <w:pStyle w:val="Prrafodelista"/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</w:p>
          <w:p w14:paraId="61C72BBB" w14:textId="599B6A4F" w:rsidR="39CB7B4A" w:rsidRDefault="39CB7B4A" w:rsidP="209FC419">
            <w:pPr>
              <w:pStyle w:val="Prrafodelista"/>
              <w:numPr>
                <w:ilvl w:val="0"/>
                <w:numId w:val="1"/>
              </w:numPr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Arial Narrow" w:hAnsi="Arial Narrow" w:cs="Arial Narrow"/>
                <w:sz w:val="24"/>
                <w:szCs w:val="24"/>
                <w:lang w:val="es-CO"/>
              </w:rPr>
              <w:t>Lee el valor de los grados Brix en la pantalla del refractómetro electrónico y registra el resultado</w:t>
            </w:r>
          </w:p>
          <w:p w14:paraId="0BA6E38E" w14:textId="75894272" w:rsidR="209FC419" w:rsidRDefault="209FC419" w:rsidP="209FC419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0B659CCC" w14:textId="7B7B8387" w:rsidR="6C1DF494" w:rsidRDefault="6C1DF494" w:rsidP="209FC419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Video de apoyo: </w:t>
            </w:r>
            <w:hyperlink r:id="rId9">
              <w:r w:rsidR="68C662E5" w:rsidRPr="209FC419">
                <w:rPr>
                  <w:rStyle w:val="Hipervnculo"/>
                  <w:rFonts w:ascii="Arial Narrow" w:eastAsia="Tahoma" w:hAnsi="Arial Narrow" w:cs="Arial"/>
                  <w:sz w:val="24"/>
                  <w:szCs w:val="24"/>
                  <w:lang w:val="es-CO"/>
                </w:rPr>
                <w:t>https://www.youtube.com/watch?v=xmKWOsCAaTM</w:t>
              </w:r>
            </w:hyperlink>
            <w:r w:rsidR="68C662E5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</w:t>
            </w:r>
          </w:p>
          <w:p w14:paraId="4C71CB47" w14:textId="77777777" w:rsidR="00DE71D4" w:rsidRDefault="00DE71D4" w:rsidP="209FC419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08CE6F91" w14:textId="77777777" w:rsidR="00391BE5" w:rsidRPr="00FA3335" w:rsidRDefault="00391BE5" w:rsidP="008B7609">
            <w:pPr>
              <w:pStyle w:val="Prrafodelista"/>
              <w:ind w:left="0"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5E20A15F" w14:textId="3337CE5A" w:rsidR="008B7609" w:rsidRDefault="464A2A02" w:rsidP="209FC419">
            <w:pPr>
              <w:pStyle w:val="Prrafodelista"/>
              <w:numPr>
                <w:ilvl w:val="0"/>
                <w:numId w:val="3"/>
              </w:numPr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>Datos tomados</w:t>
            </w:r>
            <w:r w:rsidR="1C42F6F4"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 en el laboratorio </w:t>
            </w:r>
          </w:p>
          <w:p w14:paraId="6ECB254A" w14:textId="1E4C3EF7" w:rsidR="008B7609" w:rsidRDefault="008B7609" w:rsidP="209FC419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>
            <w:tblGrid>
              <w:gridCol w:w="4230"/>
              <w:gridCol w:w="2160"/>
            </w:tblGrid>
            <w:tr w:rsidR="209FC419" w14:paraId="087DC3AB" w14:textId="77777777" w:rsidTr="209FC419">
              <w:trPr>
                <w:trHeight w:val="300"/>
                <w:jc w:val="center"/>
              </w:trPr>
              <w:tc>
                <w:tcPr>
                  <w:tcW w:w="6390" w:type="dxa"/>
                  <w:gridSpan w:val="2"/>
                </w:tcPr>
                <w:p w14:paraId="2B1B892E" w14:textId="5D7EDA67" w:rsidR="0256AE1C" w:rsidRDefault="0256AE1C" w:rsidP="209FC419">
                  <w:pPr>
                    <w:jc w:val="center"/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  <w:t xml:space="preserve">OTROS </w:t>
                  </w:r>
                </w:p>
              </w:tc>
            </w:tr>
            <w:tr w:rsidR="209FC419" w14:paraId="472D89DB" w14:textId="77777777" w:rsidTr="209FC419">
              <w:trPr>
                <w:trHeight w:val="300"/>
                <w:jc w:val="center"/>
              </w:trPr>
              <w:tc>
                <w:tcPr>
                  <w:tcW w:w="4230" w:type="dxa"/>
                </w:tcPr>
                <w:p w14:paraId="65130BCE" w14:textId="3D1753A5" w:rsidR="5FA283EF" w:rsidRDefault="5FA283EF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pH</w:t>
                  </w:r>
                </w:p>
              </w:tc>
              <w:tc>
                <w:tcPr>
                  <w:tcW w:w="2160" w:type="dxa"/>
                </w:tcPr>
                <w:p w14:paraId="23129305" w14:textId="7F1C00E6" w:rsidR="209FC419" w:rsidRDefault="209FC419" w:rsidP="209FC419">
                  <w:pPr>
                    <w:ind w:left="708"/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</w:p>
              </w:tc>
            </w:tr>
            <w:tr w:rsidR="209FC419" w14:paraId="211E763E" w14:textId="77777777" w:rsidTr="209FC419">
              <w:trPr>
                <w:trHeight w:val="300"/>
                <w:jc w:val="center"/>
              </w:trPr>
              <w:tc>
                <w:tcPr>
                  <w:tcW w:w="4230" w:type="dxa"/>
                </w:tcPr>
                <w:p w14:paraId="33E222AF" w14:textId="7EF12CFC" w:rsidR="5FA283EF" w:rsidRDefault="5FA283EF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pH-duplicado</w:t>
                  </w:r>
                </w:p>
              </w:tc>
              <w:tc>
                <w:tcPr>
                  <w:tcW w:w="2160" w:type="dxa"/>
                </w:tcPr>
                <w:p w14:paraId="29666C3D" w14:textId="7A8539F7" w:rsidR="209FC419" w:rsidRDefault="209FC419" w:rsidP="209FC419">
                  <w:pPr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</w:p>
              </w:tc>
            </w:tr>
            <w:tr w:rsidR="209FC419" w14:paraId="0D89C36C" w14:textId="77777777" w:rsidTr="209FC419">
              <w:trPr>
                <w:trHeight w:val="300"/>
                <w:jc w:val="center"/>
              </w:trPr>
              <w:tc>
                <w:tcPr>
                  <w:tcW w:w="4230" w:type="dxa"/>
                </w:tcPr>
                <w:p w14:paraId="063F1868" w14:textId="5194ABAA" w:rsidR="21689B03" w:rsidRDefault="21689B03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proofErr w:type="spellStart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°Brix</w:t>
                  </w:r>
                  <w:proofErr w:type="spellEnd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 xml:space="preserve"> </w:t>
                  </w:r>
                </w:p>
              </w:tc>
              <w:tc>
                <w:tcPr>
                  <w:tcW w:w="2160" w:type="dxa"/>
                </w:tcPr>
                <w:p w14:paraId="2D1B8542" w14:textId="1616B77B" w:rsidR="209FC419" w:rsidRDefault="209FC419" w:rsidP="209FC419">
                  <w:pPr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</w:p>
              </w:tc>
            </w:tr>
            <w:tr w:rsidR="209FC419" w14:paraId="5B69D8F7" w14:textId="77777777" w:rsidTr="209FC419">
              <w:trPr>
                <w:trHeight w:val="300"/>
                <w:jc w:val="center"/>
              </w:trPr>
              <w:tc>
                <w:tcPr>
                  <w:tcW w:w="4230" w:type="dxa"/>
                </w:tcPr>
                <w:p w14:paraId="4671CAAD" w14:textId="7EEF6BC2" w:rsidR="4CCFDACB" w:rsidRDefault="4CCFDACB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proofErr w:type="spellStart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°Brix</w:t>
                  </w:r>
                  <w:proofErr w:type="spellEnd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-duplicado</w:t>
                  </w:r>
                </w:p>
              </w:tc>
              <w:tc>
                <w:tcPr>
                  <w:tcW w:w="2160" w:type="dxa"/>
                </w:tcPr>
                <w:p w14:paraId="6CD538E2" w14:textId="1F4E5606" w:rsidR="209FC419" w:rsidRDefault="209FC419" w:rsidP="209FC419">
                  <w:pPr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</w:p>
              </w:tc>
            </w:tr>
          </w:tbl>
          <w:p w14:paraId="6A3A694D" w14:textId="2F141F9A" w:rsidR="008B7609" w:rsidRDefault="008B7609" w:rsidP="209FC419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</w:p>
          <w:p w14:paraId="5077A911" w14:textId="403170C4" w:rsidR="008B7609" w:rsidRDefault="1C42F6F4" w:rsidP="209FC419">
            <w:pPr>
              <w:pStyle w:val="Prrafodelista"/>
              <w:numPr>
                <w:ilvl w:val="0"/>
                <w:numId w:val="3"/>
              </w:numPr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Cálculos y resultados. </w:t>
            </w:r>
          </w:p>
          <w:p w14:paraId="61829076" w14:textId="77777777" w:rsidR="008B7609" w:rsidRDefault="008B7609" w:rsidP="008B760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  <w:p w14:paraId="387CA954" w14:textId="77777777" w:rsidR="008B7609" w:rsidRPr="008B7609" w:rsidRDefault="1C42F6F4" w:rsidP="008B760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En esta sección debe elaborar los cálculos necesarios para calcular los valores solicitados en la siguiente tabla. Los cálculos deben estar descritos de forma clara y concisa. </w:t>
            </w:r>
          </w:p>
          <w:p w14:paraId="0FDF909C" w14:textId="1B10DD11" w:rsidR="209FC419" w:rsidRDefault="209FC419" w:rsidP="209FC41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6A0" w:firstRow="1" w:lastRow="0" w:firstColumn="1" w:lastColumn="0" w:noHBand="1" w:noVBand="1"/>
            </w:tblPr>
            <w:tblGrid>
              <w:gridCol w:w="3525"/>
              <w:gridCol w:w="2370"/>
            </w:tblGrid>
            <w:tr w:rsidR="209FC419" w14:paraId="230E32F4" w14:textId="77777777" w:rsidTr="209FC419">
              <w:trPr>
                <w:trHeight w:val="300"/>
                <w:jc w:val="center"/>
              </w:trPr>
              <w:tc>
                <w:tcPr>
                  <w:tcW w:w="3525" w:type="dxa"/>
                </w:tcPr>
                <w:p w14:paraId="6145DB82" w14:textId="1BDC62F2" w:rsidR="090523B2" w:rsidRDefault="090523B2" w:rsidP="209FC419">
                  <w:pPr>
                    <w:pStyle w:val="Prrafodelista"/>
                    <w:spacing w:line="259" w:lineRule="auto"/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  <w:t xml:space="preserve">PARÁMETRO </w:t>
                  </w:r>
                </w:p>
              </w:tc>
              <w:tc>
                <w:tcPr>
                  <w:tcW w:w="2370" w:type="dxa"/>
                </w:tcPr>
                <w:p w14:paraId="520F34B9" w14:textId="33589EE6" w:rsidR="090523B2" w:rsidRDefault="090523B2" w:rsidP="209FC419">
                  <w:pPr>
                    <w:pStyle w:val="Prrafodelista"/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b/>
                      <w:bCs/>
                      <w:sz w:val="24"/>
                      <w:szCs w:val="24"/>
                      <w:lang w:val="es-CO"/>
                    </w:rPr>
                    <w:t xml:space="preserve">VALOR </w:t>
                  </w:r>
                </w:p>
              </w:tc>
            </w:tr>
            <w:tr w:rsidR="209FC419" w14:paraId="772A9BD4" w14:textId="77777777" w:rsidTr="209FC419">
              <w:trPr>
                <w:trHeight w:val="300"/>
                <w:jc w:val="center"/>
              </w:trPr>
              <w:tc>
                <w:tcPr>
                  <w:tcW w:w="3525" w:type="dxa"/>
                </w:tcPr>
                <w:p w14:paraId="378AC909" w14:textId="6119B740" w:rsidR="090523B2" w:rsidRDefault="090523B2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 xml:space="preserve">PH promedio </w:t>
                  </w:r>
                </w:p>
              </w:tc>
              <w:tc>
                <w:tcPr>
                  <w:tcW w:w="2370" w:type="dxa"/>
                </w:tcPr>
                <w:p w14:paraId="2116BCB2" w14:textId="7E6DB8B9" w:rsidR="209FC419" w:rsidRDefault="209FC419" w:rsidP="209FC419">
                  <w:pPr>
                    <w:pStyle w:val="Prrafodelista"/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</w:p>
              </w:tc>
            </w:tr>
            <w:tr w:rsidR="209FC419" w14:paraId="396979FA" w14:textId="77777777" w:rsidTr="209FC419">
              <w:trPr>
                <w:trHeight w:val="300"/>
                <w:jc w:val="center"/>
              </w:trPr>
              <w:tc>
                <w:tcPr>
                  <w:tcW w:w="3525" w:type="dxa"/>
                </w:tcPr>
                <w:p w14:paraId="44830A6B" w14:textId="2FDDE283" w:rsidR="090523B2" w:rsidRDefault="090523B2" w:rsidP="209FC419">
                  <w:pPr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  <w:proofErr w:type="spellStart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>°Brix</w:t>
                  </w:r>
                  <w:proofErr w:type="spellEnd"/>
                  <w:r w:rsidRPr="209FC419"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  <w:t xml:space="preserve"> promedio </w:t>
                  </w:r>
                </w:p>
              </w:tc>
              <w:tc>
                <w:tcPr>
                  <w:tcW w:w="2370" w:type="dxa"/>
                </w:tcPr>
                <w:p w14:paraId="5B88B06F" w14:textId="5701A0AD" w:rsidR="209FC419" w:rsidRDefault="209FC419" w:rsidP="209FC419">
                  <w:pPr>
                    <w:pStyle w:val="Prrafodelista"/>
                    <w:rPr>
                      <w:rFonts w:ascii="Arial Narrow" w:eastAsia="Tahoma" w:hAnsi="Arial Narrow" w:cs="Arial"/>
                      <w:sz w:val="24"/>
                      <w:szCs w:val="24"/>
                      <w:lang w:val="es-CO"/>
                    </w:rPr>
                  </w:pPr>
                </w:p>
              </w:tc>
            </w:tr>
          </w:tbl>
          <w:p w14:paraId="2BA226A1" w14:textId="77777777" w:rsidR="008B7609" w:rsidRDefault="008B7609" w:rsidP="008B760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  <w:p w14:paraId="22AA60FF" w14:textId="689FE6FA" w:rsidR="008B7609" w:rsidRDefault="1C42F6F4" w:rsidP="209FC419">
            <w:pPr>
              <w:pStyle w:val="Prrafodelista"/>
              <w:numPr>
                <w:ilvl w:val="0"/>
                <w:numId w:val="3"/>
              </w:numPr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Análisis de resultados </w:t>
            </w:r>
          </w:p>
          <w:p w14:paraId="680A4E5D" w14:textId="77777777" w:rsidR="008B7609" w:rsidRDefault="008B7609" w:rsidP="008B760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b/>
                <w:sz w:val="24"/>
                <w:szCs w:val="24"/>
                <w:lang w:val="es-CO"/>
              </w:rPr>
            </w:pPr>
          </w:p>
          <w:p w14:paraId="7B7825E6" w14:textId="7C1EF0AD" w:rsidR="209FC419" w:rsidRPr="00DE71D4" w:rsidRDefault="00DE71D4" w:rsidP="00DE71D4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  <w:r w:rsidRPr="00DE71D4"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  <w:t xml:space="preserve">Se debe buscar en la literatura los valores teóricos de pH y grados brix para la materia prima en cuestión. </w:t>
            </w:r>
          </w:p>
          <w:p w14:paraId="4F938DF9" w14:textId="4A0426A4" w:rsidR="00DE71D4" w:rsidRPr="00DE71D4" w:rsidRDefault="00DE71D4" w:rsidP="00DE71D4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  <w:r w:rsidRPr="00DE71D4"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  <w:t xml:space="preserve">Se comparan los valores teóricos con los obtenidos. </w:t>
            </w:r>
          </w:p>
          <w:p w14:paraId="1C4B3CEB" w14:textId="1CEDF671" w:rsidR="00DE71D4" w:rsidRDefault="00DE71D4" w:rsidP="00DE71D4">
            <w:pPr>
              <w:pStyle w:val="Prrafodelista"/>
              <w:numPr>
                <w:ilvl w:val="0"/>
                <w:numId w:val="6"/>
              </w:num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  <w:r w:rsidRPr="00DE71D4"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  <w:t>Se explican las posibles causas de su diferencia.</w:t>
            </w:r>
          </w:p>
          <w:p w14:paraId="7014082B" w14:textId="429C552F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19F87E8A" w14:textId="6D1B38B1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485ABFDB" w14:textId="522F2F5C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noProof/>
                <w:sz w:val="24"/>
                <w:szCs w:val="24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38CFBC" wp14:editId="6E82554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-1905</wp:posOffset>
                      </wp:positionV>
                      <wp:extent cx="6162040" cy="3585845"/>
                      <wp:effectExtent l="0" t="0" r="10160" b="14605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62040" cy="358584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F8DFC" id="Rectángulo 3" o:spid="_x0000_s1026" style="position:absolute;margin-left:-.05pt;margin-top:-.15pt;width:485.2pt;height:28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B4KhAIAAFUFAAAOAAAAZHJzL2Uyb0RvYy54bWysVM1u2zAMvg/YOwi6r47TJMuCOkXQosOA&#10;oi3aDj2rspQIk0RNUuJkb7Nn2YuNkh0n63IadpFFk/z4o4+8uNwaTTbCBwW2ouXZgBJhOdTKLiv6&#10;9fnmw5SSEJmtmQYrKroTgV7O37+7aNxMDGEFuhaeIIgNs8ZVdBWjmxVF4CthWDgDJywqJXjDIop+&#10;WdSeNYhudDEcDCZFA752HrgIAf9et0o6z/hSCh7vpQwiEl1RzC3m0+fzNZ3F/ILNlp65leJdGuwf&#10;sjBMWQzaQ12zyMjaq7+gjOIeAsh4xsEUIKXiIteA1ZSDN9U8rZgTuRZsTnB9m8L/g+V3mwdPVF3R&#10;c0osM/hEj9i0Xz/tcq2BnKcGNS7M0O7JPfhOCnhN1W6lN+mLdZBtbuqub6rYRsLx56ScDAcj7D1H&#10;3fl4Op6Oxgm1OLg7H+JnAYakS0U9JpCbyTa3Ibame5MUTdt0BtCqvlFaZyHxRVxpTzYMXzpuyy7E&#10;kRUGTJ5FKqctIN/iTosW9VFI7ASmPMzRMwcPmIxzYeOkw9UWrZObxAx6x/KUo477ZDrb5CYyN3vH&#10;wSnHPyP2Hjkq2Ng7G2XBnwKov/WRW/t99W3NqfxXqHdIAA/tZATHbxQ+wi0L8YF5HAV8OBzveI+H&#10;1NBUFLobJSvwP079T/bIUNRS0uBoVTR8XzMvKNFfLHL3UzlKfIhZGI0/DlHwx5rXY41dmyvANy1x&#10;kTier8k+6v1VejAvuAUWKSqqmOUYu6I8+r1wFduRxz3CxWKRzXD+HIu39snxBJ66mkj2vH1h3nVM&#10;jEjiO9iPIZu9IWRrmzwtLNYRpMpsPfS16zfObuZ7t2fScjiWs9VhG85/AwAA//8DAFBLAwQUAAYA&#10;CAAAACEAQqK/F9wAAAAHAQAADwAAAGRycy9kb3ducmV2LnhtbEyOwU7DMBBE70j8g7VI3FqnUAqE&#10;OFWFqIQ4gEj5ADde4oh4bWynTf+e5QSn2dGMZl+1ntwgDhhT70nBYl6AQGq96alT8LHbzu5ApKzJ&#10;6METKjhhgnV9flbp0vgjveOhyZ3gEUqlVmBzDqWUqbXodJr7gMTZp49OZ7axkybqI4+7QV4VxUo6&#10;3RN/sDrgo8X2qxmdghA34c0+2d12eo3PL93Y9Pb7pNTlxbR5AJFxyn9l+MVndKiZae9HMkkMCmYL&#10;LrJcg+D0/rbgY6/gZrVcgqwr+Z+//gEAAP//AwBQSwECLQAUAAYACAAAACEAtoM4kv4AAADhAQAA&#10;EwAAAAAAAAAAAAAAAAAAAAAAW0NvbnRlbnRfVHlwZXNdLnhtbFBLAQItABQABgAIAAAAIQA4/SH/&#10;1gAAAJQBAAALAAAAAAAAAAAAAAAAAC8BAABfcmVscy8ucmVsc1BLAQItABQABgAIAAAAIQDNvB4K&#10;hAIAAFUFAAAOAAAAAAAAAAAAAAAAAC4CAABkcnMvZTJvRG9jLnhtbFBLAQItABQABgAIAAAAIQBC&#10;or8X3AAAAAcBAAAPAAAAAAAAAAAAAAAAAN4EAABkcnMvZG93bnJldi54bWxQSwUGAAAAAAQABADz&#10;AAAA5wUAAAAA&#10;" fillcolor="white [3201]" strokecolor="black [3213]" strokeweight="1pt"/>
                  </w:pict>
                </mc:Fallback>
              </mc:AlternateContent>
            </w:r>
          </w:p>
          <w:p w14:paraId="14380F9F" w14:textId="45BC0CF8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5A4A6780" w14:textId="7371786E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6326197B" w14:textId="47AC77E6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3E8081D4" w14:textId="63018299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4BFC0697" w14:textId="1E95B4FC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704CF120" w14:textId="52CB40B3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5A7DF867" w14:textId="2DAF7E68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40912057" w14:textId="1A928B2A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02F190C5" w14:textId="084B8620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546521B7" w14:textId="46CB3AC5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7D9A6530" w14:textId="2728E989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6793F36D" w14:textId="31EE8174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25E9055A" w14:textId="777F08BC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5F7F1998" w14:textId="2A05BB74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38F525CF" w14:textId="2FB859C8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4E59107E" w14:textId="205867FB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7A99C612" w14:textId="7850A216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48672871" w14:textId="77777777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604D5627" w14:textId="11EF0AD6" w:rsid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1A7F601A" w14:textId="77777777" w:rsidR="00C07DEE" w:rsidRPr="00C07DEE" w:rsidRDefault="00C07DEE" w:rsidP="00C07DEE">
            <w:pPr>
              <w:ind w:right="35"/>
              <w:jc w:val="both"/>
              <w:rPr>
                <w:rFonts w:ascii="Arial Narrow" w:eastAsia="Tahoma" w:hAnsi="Arial Narrow" w:cs="Arial"/>
                <w:bCs/>
                <w:sz w:val="24"/>
                <w:szCs w:val="24"/>
                <w:lang w:val="es-CO"/>
              </w:rPr>
            </w:pPr>
          </w:p>
          <w:p w14:paraId="24CF64D5" w14:textId="77777777" w:rsidR="00DE71D4" w:rsidRPr="00DE71D4" w:rsidRDefault="00DE71D4" w:rsidP="00DE71D4">
            <w:pPr>
              <w:pStyle w:val="Prrafodelista"/>
              <w:ind w:left="1427"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</w:p>
          <w:p w14:paraId="17D878DC" w14:textId="6B54388F" w:rsidR="00703241" w:rsidRPr="00653573" w:rsidRDefault="67B88EF2" w:rsidP="209FC419">
            <w:pPr>
              <w:pStyle w:val="Prrafodelista"/>
              <w:numPr>
                <w:ilvl w:val="0"/>
                <w:numId w:val="3"/>
              </w:numPr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Preguntas. </w:t>
            </w:r>
          </w:p>
          <w:p w14:paraId="0DEE7635" w14:textId="7C52DACC" w:rsidR="78F11A41" w:rsidRPr="00DE71D4" w:rsidRDefault="78F11A41" w:rsidP="00DE71D4">
            <w:pPr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09C85062" w14:textId="39843C13" w:rsidR="78F11A41" w:rsidRDefault="78F11A41" w:rsidP="209FC419">
            <w:pPr>
              <w:pStyle w:val="Prrafodelista"/>
              <w:numPr>
                <w:ilvl w:val="0"/>
                <w:numId w:val="8"/>
              </w:numPr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¿Cómo afecta el pH del zumo</w:t>
            </w:r>
            <w:r w:rsidR="00DE71D4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o la leche </w:t>
            </w:r>
            <w:r w:rsidR="00DE71D4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la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fermentación de este para elaborar </w:t>
            </w:r>
            <w:r w:rsidR="00DE71D4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mi 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vino artesanal</w:t>
            </w:r>
            <w:r w:rsidR="00DE71D4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o yogurt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?</w:t>
            </w:r>
          </w:p>
          <w:p w14:paraId="25BF3D4C" w14:textId="113713D5" w:rsidR="209FC419" w:rsidRDefault="78F11A41" w:rsidP="00DE71D4">
            <w:pPr>
              <w:pStyle w:val="Prrafodelista"/>
              <w:numPr>
                <w:ilvl w:val="0"/>
                <w:numId w:val="8"/>
              </w:numPr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¿Qué implicaciones tienen los grados Brix en la fermentación del zumo</w:t>
            </w:r>
            <w:r w:rsidR="00DE71D4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o la leche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para elaborar vino artesanal</w:t>
            </w:r>
            <w:r w:rsidR="00DE71D4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o yogurt</w:t>
            </w: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? </w:t>
            </w:r>
          </w:p>
          <w:p w14:paraId="09008BDA" w14:textId="592AEB93" w:rsidR="00DE71D4" w:rsidRDefault="00DE71D4" w:rsidP="00DE71D4">
            <w:pPr>
              <w:pStyle w:val="Prrafodelista"/>
              <w:numPr>
                <w:ilvl w:val="0"/>
                <w:numId w:val="8"/>
              </w:numPr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¿Cuáles son los rangos recomendados de pH y grados brix (azucares) de los zumos o la leche para elaborar mi producto final?</w:t>
            </w:r>
          </w:p>
          <w:p w14:paraId="5E9C4509" w14:textId="77777777" w:rsidR="00DE71D4" w:rsidRPr="00DE71D4" w:rsidRDefault="00DE71D4" w:rsidP="00DE71D4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43A035DF" w14:textId="398E7393" w:rsidR="00FA3335" w:rsidRPr="002072C0" w:rsidRDefault="00FA3335" w:rsidP="209FC419">
            <w:pPr>
              <w:pStyle w:val="Prrafodelista"/>
              <w:numPr>
                <w:ilvl w:val="0"/>
                <w:numId w:val="3"/>
              </w:numPr>
              <w:ind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 xml:space="preserve">Conclusiones. </w:t>
            </w:r>
          </w:p>
          <w:p w14:paraId="769D0D3C" w14:textId="77777777" w:rsidR="00653573" w:rsidRPr="002072C0" w:rsidRDefault="00653573" w:rsidP="00653573">
            <w:pPr>
              <w:pStyle w:val="Prrafodelista"/>
              <w:ind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</w:p>
          <w:p w14:paraId="2BB23F3E" w14:textId="05CDAB83" w:rsidR="00FA3335" w:rsidRPr="002072C0" w:rsidRDefault="4595B1D8" w:rsidP="006D794A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sz w:val="24"/>
                <w:szCs w:val="24"/>
                <w:lang w:val="es-CO"/>
              </w:rPr>
            </w:pPr>
            <w:r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>En esta sección debe poner las conclusiones generales de la práctica considerando el análisis realizado antes.</w:t>
            </w:r>
            <w:r w:rsidR="4E1BE43A" w:rsidRPr="209FC419">
              <w:rPr>
                <w:rFonts w:ascii="Arial Narrow" w:eastAsia="Tahoma" w:hAnsi="Arial Narrow" w:cs="Arial"/>
                <w:sz w:val="24"/>
                <w:szCs w:val="24"/>
                <w:lang w:val="es-CO"/>
              </w:rPr>
              <w:t xml:space="preserve"> </w:t>
            </w:r>
          </w:p>
          <w:p w14:paraId="54CD245A" w14:textId="77777777" w:rsidR="002072C0" w:rsidRPr="002072C0" w:rsidRDefault="002072C0" w:rsidP="209FC419">
            <w:pPr>
              <w:pStyle w:val="Prrafodelista"/>
              <w:ind w:left="320" w:right="35"/>
              <w:jc w:val="both"/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</w:pPr>
          </w:p>
          <w:p w14:paraId="3BA8F82B" w14:textId="4E36231D" w:rsidR="00653573" w:rsidRPr="002072C0" w:rsidRDefault="00FA3335" w:rsidP="209FC419">
            <w:pPr>
              <w:pStyle w:val="Prrafodelista"/>
              <w:numPr>
                <w:ilvl w:val="0"/>
                <w:numId w:val="3"/>
              </w:numPr>
              <w:spacing w:after="240"/>
              <w:ind w:right="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209FC419">
              <w:rPr>
                <w:rFonts w:ascii="Arial Narrow" w:eastAsia="Tahoma" w:hAnsi="Arial Narrow" w:cs="Arial"/>
                <w:b/>
                <w:bCs/>
                <w:sz w:val="24"/>
                <w:szCs w:val="24"/>
                <w:lang w:val="es-CO"/>
              </w:rPr>
              <w:t>Bibliografía</w:t>
            </w:r>
          </w:p>
          <w:p w14:paraId="4E9AA2CF" w14:textId="318F79B0" w:rsidR="209FC419" w:rsidRDefault="209FC419" w:rsidP="209FC419">
            <w:pPr>
              <w:pStyle w:val="Prrafodelista"/>
              <w:spacing w:after="240"/>
              <w:ind w:right="34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14:paraId="4AA777E3" w14:textId="758C6E4D" w:rsidR="0033174D" w:rsidRPr="0033174D" w:rsidRDefault="4E1BE43A" w:rsidP="209FC419">
            <w:pPr>
              <w:pStyle w:val="Prrafodelista"/>
              <w:spacing w:after="240"/>
              <w:ind w:left="320"/>
              <w:jc w:val="both"/>
              <w:rPr>
                <w:rFonts w:ascii="Arial Narrow" w:hAnsi="Arial Narrow"/>
                <w:color w:val="0000FF"/>
                <w:sz w:val="24"/>
                <w:szCs w:val="24"/>
                <w:u w:val="single"/>
              </w:rPr>
            </w:pPr>
            <w:r w:rsidRPr="209FC419">
              <w:rPr>
                <w:rFonts w:ascii="Arial Narrow" w:hAnsi="Arial Narrow"/>
                <w:sz w:val="24"/>
                <w:szCs w:val="24"/>
              </w:rPr>
              <w:t>Completar con material de apoyo utilizado y demás.</w:t>
            </w:r>
          </w:p>
          <w:p w14:paraId="56AB20FE" w14:textId="2FCD3C8F" w:rsidR="0033174D" w:rsidRPr="0033174D" w:rsidRDefault="4E594FF3" w:rsidP="209FC419">
            <w:pPr>
              <w:pStyle w:val="Prrafodelista"/>
              <w:spacing w:after="240"/>
              <w:ind w:left="32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209FC419">
              <w:rPr>
                <w:rFonts w:ascii="Arial Narrow" w:hAnsi="Arial Narrow"/>
                <w:sz w:val="24"/>
                <w:szCs w:val="24"/>
              </w:rPr>
              <w:t xml:space="preserve">Video de </w:t>
            </w:r>
            <w:r w:rsidR="00DE71D4" w:rsidRPr="209FC419">
              <w:rPr>
                <w:rFonts w:ascii="Arial Narrow" w:hAnsi="Arial Narrow"/>
                <w:sz w:val="24"/>
                <w:szCs w:val="24"/>
              </w:rPr>
              <w:t>apoyo</w:t>
            </w:r>
            <w:r w:rsidRPr="209FC419">
              <w:rPr>
                <w:rFonts w:ascii="Arial Narrow" w:hAnsi="Arial Narrow"/>
                <w:sz w:val="24"/>
                <w:szCs w:val="24"/>
              </w:rPr>
              <w:t xml:space="preserve"> general: </w:t>
            </w:r>
            <w:hyperlink r:id="rId10">
              <w:r w:rsidRPr="209FC419">
                <w:rPr>
                  <w:rStyle w:val="Hipervnculo"/>
                  <w:rFonts w:ascii="Arial Narrow" w:hAnsi="Arial Narrow"/>
                  <w:sz w:val="24"/>
                  <w:szCs w:val="24"/>
                </w:rPr>
                <w:t>https://www.youtube.com/watch?v=wTRrXnJITDs</w:t>
              </w:r>
            </w:hyperlink>
            <w:r w:rsidRPr="209FC419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1231BE67" w14:textId="77777777" w:rsidR="00FA3335" w:rsidRDefault="00FA3335" w:rsidP="000847AD"/>
    <w:sectPr w:rsidR="00FA3335" w:rsidSect="00CE38BC">
      <w:headerReference w:type="default" r:id="rId11"/>
      <w:footerReference w:type="default" r:id="rId12"/>
      <w:pgSz w:w="11906" w:h="16838"/>
      <w:pgMar w:top="12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EB5B0" w14:textId="77777777" w:rsidR="004202B9" w:rsidRDefault="004202B9" w:rsidP="00CE38BC">
      <w:r>
        <w:separator/>
      </w:r>
    </w:p>
  </w:endnote>
  <w:endnote w:type="continuationSeparator" w:id="0">
    <w:p w14:paraId="30D7AA69" w14:textId="77777777" w:rsidR="004202B9" w:rsidRDefault="004202B9" w:rsidP="00CE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09FC419" w14:paraId="0C91305D" w14:textId="77777777" w:rsidTr="209FC419">
      <w:trPr>
        <w:trHeight w:val="300"/>
      </w:trPr>
      <w:tc>
        <w:tcPr>
          <w:tcW w:w="2830" w:type="dxa"/>
        </w:tcPr>
        <w:p w14:paraId="24B39180" w14:textId="7ED6A6AD" w:rsidR="209FC419" w:rsidRDefault="209FC419" w:rsidP="209FC419">
          <w:pPr>
            <w:pStyle w:val="Encabezado"/>
            <w:ind w:left="-115"/>
          </w:pPr>
        </w:p>
      </w:tc>
      <w:tc>
        <w:tcPr>
          <w:tcW w:w="2830" w:type="dxa"/>
        </w:tcPr>
        <w:p w14:paraId="0B01C8FE" w14:textId="4141AF82" w:rsidR="209FC419" w:rsidRDefault="209FC419" w:rsidP="209FC419">
          <w:pPr>
            <w:pStyle w:val="Encabezado"/>
            <w:jc w:val="center"/>
          </w:pPr>
        </w:p>
      </w:tc>
      <w:tc>
        <w:tcPr>
          <w:tcW w:w="2830" w:type="dxa"/>
        </w:tcPr>
        <w:p w14:paraId="6D78BB60" w14:textId="230AC4A5" w:rsidR="209FC419" w:rsidRDefault="209FC419" w:rsidP="209FC419">
          <w:pPr>
            <w:pStyle w:val="Encabezado"/>
            <w:ind w:right="-115"/>
            <w:jc w:val="right"/>
          </w:pPr>
        </w:p>
      </w:tc>
    </w:tr>
  </w:tbl>
  <w:p w14:paraId="5829E973" w14:textId="6F4655EC" w:rsidR="209FC419" w:rsidRDefault="209FC419" w:rsidP="209FC4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6D064" w14:textId="77777777" w:rsidR="004202B9" w:rsidRDefault="004202B9" w:rsidP="00CE38BC">
      <w:r>
        <w:separator/>
      </w:r>
    </w:p>
  </w:footnote>
  <w:footnote w:type="continuationSeparator" w:id="0">
    <w:p w14:paraId="34FF1C98" w14:textId="77777777" w:rsidR="004202B9" w:rsidRDefault="004202B9" w:rsidP="00CE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85"/>
      <w:gridCol w:w="7137"/>
      <w:gridCol w:w="1217"/>
    </w:tblGrid>
    <w:tr w:rsidR="00315A07" w:rsidRPr="00837077" w14:paraId="5AB7CD5F" w14:textId="77777777" w:rsidTr="209FC419">
      <w:trPr>
        <w:trHeight w:hRule="exact" w:val="1134"/>
        <w:jc w:val="center"/>
      </w:trPr>
      <w:tc>
        <w:tcPr>
          <w:tcW w:w="1104" w:type="dxa"/>
          <w:vAlign w:val="center"/>
        </w:tcPr>
        <w:p w14:paraId="6D072C0D" w14:textId="77777777" w:rsidR="00315A07" w:rsidRPr="00837077" w:rsidRDefault="0097170E" w:rsidP="00717E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5A1F9F"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654FFE9E" wp14:editId="07777777">
                <wp:extent cx="561975" cy="609600"/>
                <wp:effectExtent l="0" t="0" r="0" b="0"/>
                <wp:docPr id="1" name="Imagen 1" descr="SENA-VAL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SENA-VAL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9" w:type="dxa"/>
          <w:vAlign w:val="center"/>
        </w:tcPr>
        <w:p w14:paraId="47831D68" w14:textId="77777777" w:rsidR="00315A07" w:rsidRPr="00837077" w:rsidRDefault="00315A07" w:rsidP="00717ED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837077">
            <w:rPr>
              <w:rFonts w:ascii="Arial" w:hAnsi="Arial" w:cs="Arial"/>
              <w:sz w:val="16"/>
              <w:szCs w:val="16"/>
            </w:rPr>
            <w:t xml:space="preserve">Centro Nacional de Asistencia Técnica a </w:t>
          </w:r>
          <w:r>
            <w:rPr>
              <w:rFonts w:ascii="Arial" w:hAnsi="Arial" w:cs="Arial"/>
              <w:sz w:val="16"/>
              <w:szCs w:val="16"/>
            </w:rPr>
            <w:t>l</w:t>
          </w:r>
          <w:r w:rsidRPr="00837077">
            <w:rPr>
              <w:rFonts w:ascii="Arial" w:hAnsi="Arial" w:cs="Arial"/>
              <w:sz w:val="16"/>
              <w:szCs w:val="16"/>
            </w:rPr>
            <w:t>a Industria – ASTIN</w:t>
          </w:r>
        </w:p>
        <w:p w14:paraId="48A21919" w14:textId="77777777" w:rsidR="00315A07" w:rsidRPr="00837077" w:rsidRDefault="00315A07" w:rsidP="00A304AB">
          <w:pPr>
            <w:pStyle w:val="Encabezado"/>
            <w:jc w:val="center"/>
            <w:rPr>
              <w:rFonts w:ascii="Arial" w:hAnsi="Arial" w:cs="Arial"/>
            </w:rPr>
          </w:pPr>
        </w:p>
        <w:p w14:paraId="691C4A52" w14:textId="77777777" w:rsidR="00315A07" w:rsidRPr="005A1F9F" w:rsidRDefault="00315A07" w:rsidP="0005301F">
          <w:pPr>
            <w:pStyle w:val="Default"/>
            <w:jc w:val="center"/>
            <w:rPr>
              <w:b/>
              <w:bCs/>
              <w:sz w:val="20"/>
              <w:szCs w:val="20"/>
              <w:u w:val="thick"/>
            </w:rPr>
          </w:pPr>
          <w:r>
            <w:rPr>
              <w:b/>
              <w:sz w:val="20"/>
              <w:szCs w:val="20"/>
              <w:u w:val="thick"/>
            </w:rPr>
            <w:t xml:space="preserve"> </w:t>
          </w:r>
          <w:r>
            <w:rPr>
              <w:b/>
              <w:bCs/>
              <w:sz w:val="20"/>
              <w:szCs w:val="20"/>
              <w:u w:val="thick"/>
            </w:rPr>
            <w:t>INFORME DE LABORATORIO</w:t>
          </w:r>
        </w:p>
        <w:p w14:paraId="51332C43" w14:textId="6F5429F1" w:rsidR="00315A07" w:rsidRPr="005A1F9F" w:rsidRDefault="209FC419" w:rsidP="00A736F2">
          <w:pPr>
            <w:pStyle w:val="Default"/>
            <w:jc w:val="center"/>
            <w:rPr>
              <w:sz w:val="16"/>
              <w:szCs w:val="16"/>
              <w:u w:val="thick"/>
            </w:rPr>
          </w:pPr>
          <w:r w:rsidRPr="209FC419">
            <w:rPr>
              <w:sz w:val="16"/>
              <w:szCs w:val="16"/>
              <w:u w:val="thick"/>
            </w:rPr>
            <w:t>ANÁLISIS DE MATERIAS PRIMAS</w:t>
          </w:r>
        </w:p>
      </w:tc>
      <w:tc>
        <w:tcPr>
          <w:tcW w:w="1045" w:type="dxa"/>
          <w:vAlign w:val="center"/>
        </w:tcPr>
        <w:p w14:paraId="6BD18F9B" w14:textId="77777777" w:rsidR="00315A07" w:rsidRPr="00837077" w:rsidRDefault="00315A07" w:rsidP="00713CD3">
          <w:pPr>
            <w:rPr>
              <w:b/>
              <w:sz w:val="16"/>
              <w:szCs w:val="16"/>
            </w:rPr>
          </w:pPr>
        </w:p>
      </w:tc>
    </w:tr>
  </w:tbl>
  <w:p w14:paraId="238601FE" w14:textId="77777777" w:rsidR="00315A07" w:rsidRDefault="00315A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A4A"/>
    <w:multiLevelType w:val="hybridMultilevel"/>
    <w:tmpl w:val="3E8CF82E"/>
    <w:lvl w:ilvl="0" w:tplc="240A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1" w15:restartNumberingAfterBreak="0">
    <w:nsid w:val="0EE652D3"/>
    <w:multiLevelType w:val="multilevel"/>
    <w:tmpl w:val="47469A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16" w:hanging="1800"/>
      </w:pPr>
      <w:rPr>
        <w:rFonts w:hint="default"/>
      </w:rPr>
    </w:lvl>
  </w:abstractNum>
  <w:abstractNum w:abstractNumId="2" w15:restartNumberingAfterBreak="0">
    <w:nsid w:val="137D565B"/>
    <w:multiLevelType w:val="hybridMultilevel"/>
    <w:tmpl w:val="58A2C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30E03"/>
    <w:multiLevelType w:val="multilevel"/>
    <w:tmpl w:val="5FC21F56"/>
    <w:lvl w:ilvl="0">
      <w:start w:val="1"/>
      <w:numFmt w:val="decimal"/>
      <w:lvlText w:val="%1."/>
      <w:lvlJc w:val="left"/>
      <w:pPr>
        <w:ind w:left="707" w:hanging="4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6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2" w:hanging="1800"/>
      </w:pPr>
      <w:rPr>
        <w:rFonts w:hint="default"/>
      </w:rPr>
    </w:lvl>
  </w:abstractNum>
  <w:abstractNum w:abstractNumId="4" w15:restartNumberingAfterBreak="0">
    <w:nsid w:val="393DF4AE"/>
    <w:multiLevelType w:val="hybridMultilevel"/>
    <w:tmpl w:val="DA14A9B0"/>
    <w:lvl w:ilvl="0" w:tplc="3A4E12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76AC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F3A9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FA2F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850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AA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221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CC2B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30F2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60F3A"/>
    <w:multiLevelType w:val="hybridMultilevel"/>
    <w:tmpl w:val="2E1AF6AA"/>
    <w:lvl w:ilvl="0" w:tplc="240A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 w15:restartNumberingAfterBreak="0">
    <w:nsid w:val="4D101538"/>
    <w:multiLevelType w:val="hybridMultilevel"/>
    <w:tmpl w:val="6B646872"/>
    <w:lvl w:ilvl="0" w:tplc="240A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7" w15:restartNumberingAfterBreak="0">
    <w:nsid w:val="7B928F70"/>
    <w:multiLevelType w:val="hybridMultilevel"/>
    <w:tmpl w:val="5A6A2A30"/>
    <w:lvl w:ilvl="0" w:tplc="CCF8C812">
      <w:start w:val="1"/>
      <w:numFmt w:val="decimal"/>
      <w:lvlText w:val="%1."/>
      <w:lvlJc w:val="left"/>
      <w:pPr>
        <w:ind w:left="720" w:hanging="360"/>
      </w:pPr>
    </w:lvl>
    <w:lvl w:ilvl="1" w:tplc="E842D716">
      <w:start w:val="1"/>
      <w:numFmt w:val="lowerLetter"/>
      <w:lvlText w:val="%2."/>
      <w:lvlJc w:val="left"/>
      <w:pPr>
        <w:ind w:left="1440" w:hanging="360"/>
      </w:pPr>
    </w:lvl>
    <w:lvl w:ilvl="2" w:tplc="023882F6">
      <w:start w:val="1"/>
      <w:numFmt w:val="lowerRoman"/>
      <w:lvlText w:val="%3."/>
      <w:lvlJc w:val="right"/>
      <w:pPr>
        <w:ind w:left="2160" w:hanging="180"/>
      </w:pPr>
    </w:lvl>
    <w:lvl w:ilvl="3" w:tplc="AFEA3F88">
      <w:start w:val="1"/>
      <w:numFmt w:val="decimal"/>
      <w:lvlText w:val="%4."/>
      <w:lvlJc w:val="left"/>
      <w:pPr>
        <w:ind w:left="2880" w:hanging="360"/>
      </w:pPr>
    </w:lvl>
    <w:lvl w:ilvl="4" w:tplc="D92C2858">
      <w:start w:val="1"/>
      <w:numFmt w:val="lowerLetter"/>
      <w:lvlText w:val="%5."/>
      <w:lvlJc w:val="left"/>
      <w:pPr>
        <w:ind w:left="3600" w:hanging="360"/>
      </w:pPr>
    </w:lvl>
    <w:lvl w:ilvl="5" w:tplc="393E5B92">
      <w:start w:val="1"/>
      <w:numFmt w:val="lowerRoman"/>
      <w:lvlText w:val="%6."/>
      <w:lvlJc w:val="right"/>
      <w:pPr>
        <w:ind w:left="4320" w:hanging="180"/>
      </w:pPr>
    </w:lvl>
    <w:lvl w:ilvl="6" w:tplc="84AC399E">
      <w:start w:val="1"/>
      <w:numFmt w:val="decimal"/>
      <w:lvlText w:val="%7."/>
      <w:lvlJc w:val="left"/>
      <w:pPr>
        <w:ind w:left="5040" w:hanging="360"/>
      </w:pPr>
    </w:lvl>
    <w:lvl w:ilvl="7" w:tplc="F2C29A62">
      <w:start w:val="1"/>
      <w:numFmt w:val="lowerLetter"/>
      <w:lvlText w:val="%8."/>
      <w:lvlJc w:val="left"/>
      <w:pPr>
        <w:ind w:left="5760" w:hanging="360"/>
      </w:pPr>
    </w:lvl>
    <w:lvl w:ilvl="8" w:tplc="3F8EB54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8BC"/>
    <w:rsid w:val="00010432"/>
    <w:rsid w:val="000143F4"/>
    <w:rsid w:val="00031082"/>
    <w:rsid w:val="00041FE1"/>
    <w:rsid w:val="0005301F"/>
    <w:rsid w:val="00071232"/>
    <w:rsid w:val="000743DB"/>
    <w:rsid w:val="000847AD"/>
    <w:rsid w:val="00095C15"/>
    <w:rsid w:val="00096920"/>
    <w:rsid w:val="000C7D24"/>
    <w:rsid w:val="000D53A1"/>
    <w:rsid w:val="000F7883"/>
    <w:rsid w:val="001127F1"/>
    <w:rsid w:val="00117E3D"/>
    <w:rsid w:val="00131B43"/>
    <w:rsid w:val="00142EBF"/>
    <w:rsid w:val="00145246"/>
    <w:rsid w:val="001539DF"/>
    <w:rsid w:val="00155470"/>
    <w:rsid w:val="0016033B"/>
    <w:rsid w:val="00171123"/>
    <w:rsid w:val="00173485"/>
    <w:rsid w:val="001801AD"/>
    <w:rsid w:val="00182216"/>
    <w:rsid w:val="001948CD"/>
    <w:rsid w:val="001A3EB7"/>
    <w:rsid w:val="001F7CFC"/>
    <w:rsid w:val="002072C0"/>
    <w:rsid w:val="002075B5"/>
    <w:rsid w:val="00214A71"/>
    <w:rsid w:val="00214DD9"/>
    <w:rsid w:val="0022765F"/>
    <w:rsid w:val="00236B69"/>
    <w:rsid w:val="00247558"/>
    <w:rsid w:val="00264D2B"/>
    <w:rsid w:val="0027552C"/>
    <w:rsid w:val="00293F39"/>
    <w:rsid w:val="002B0299"/>
    <w:rsid w:val="002B2AB0"/>
    <w:rsid w:val="002C5E07"/>
    <w:rsid w:val="002D603B"/>
    <w:rsid w:val="002E5EF7"/>
    <w:rsid w:val="002F13AB"/>
    <w:rsid w:val="002F18C9"/>
    <w:rsid w:val="0030091A"/>
    <w:rsid w:val="00304BC7"/>
    <w:rsid w:val="00307D0B"/>
    <w:rsid w:val="00315A07"/>
    <w:rsid w:val="0033174D"/>
    <w:rsid w:val="00351181"/>
    <w:rsid w:val="00370B98"/>
    <w:rsid w:val="00384DBA"/>
    <w:rsid w:val="00391BE5"/>
    <w:rsid w:val="003A11EB"/>
    <w:rsid w:val="003C20DD"/>
    <w:rsid w:val="003D0C15"/>
    <w:rsid w:val="003F5410"/>
    <w:rsid w:val="003F72CE"/>
    <w:rsid w:val="003F7F1C"/>
    <w:rsid w:val="00403AA6"/>
    <w:rsid w:val="00413D74"/>
    <w:rsid w:val="00415B15"/>
    <w:rsid w:val="0041665E"/>
    <w:rsid w:val="004202B9"/>
    <w:rsid w:val="004345A3"/>
    <w:rsid w:val="00440B10"/>
    <w:rsid w:val="0045596C"/>
    <w:rsid w:val="00465643"/>
    <w:rsid w:val="00471F22"/>
    <w:rsid w:val="0048061C"/>
    <w:rsid w:val="00480930"/>
    <w:rsid w:val="00487F7F"/>
    <w:rsid w:val="00490FDD"/>
    <w:rsid w:val="00491352"/>
    <w:rsid w:val="004D3E75"/>
    <w:rsid w:val="004E0CDB"/>
    <w:rsid w:val="004F142C"/>
    <w:rsid w:val="005127A2"/>
    <w:rsid w:val="00512F36"/>
    <w:rsid w:val="00532A27"/>
    <w:rsid w:val="00561C21"/>
    <w:rsid w:val="00564461"/>
    <w:rsid w:val="00567CA7"/>
    <w:rsid w:val="00571A6C"/>
    <w:rsid w:val="00574256"/>
    <w:rsid w:val="005748F5"/>
    <w:rsid w:val="005A1F9F"/>
    <w:rsid w:val="005B4684"/>
    <w:rsid w:val="005C1824"/>
    <w:rsid w:val="005C5737"/>
    <w:rsid w:val="005E106E"/>
    <w:rsid w:val="005E5C64"/>
    <w:rsid w:val="00601BEB"/>
    <w:rsid w:val="0063344C"/>
    <w:rsid w:val="00633DBC"/>
    <w:rsid w:val="00634AF4"/>
    <w:rsid w:val="0064315D"/>
    <w:rsid w:val="006450AD"/>
    <w:rsid w:val="00653573"/>
    <w:rsid w:val="00677B9D"/>
    <w:rsid w:val="00696881"/>
    <w:rsid w:val="006A0719"/>
    <w:rsid w:val="006A7E58"/>
    <w:rsid w:val="006D1F13"/>
    <w:rsid w:val="006D74B2"/>
    <w:rsid w:val="006D794A"/>
    <w:rsid w:val="006E020E"/>
    <w:rsid w:val="006E3F4A"/>
    <w:rsid w:val="00703241"/>
    <w:rsid w:val="00710B2D"/>
    <w:rsid w:val="00711EFA"/>
    <w:rsid w:val="00713CD3"/>
    <w:rsid w:val="00717EDD"/>
    <w:rsid w:val="007258A6"/>
    <w:rsid w:val="007326A7"/>
    <w:rsid w:val="0076135F"/>
    <w:rsid w:val="00771B74"/>
    <w:rsid w:val="007A4486"/>
    <w:rsid w:val="007A56A9"/>
    <w:rsid w:val="007E02DA"/>
    <w:rsid w:val="007E330D"/>
    <w:rsid w:val="007E59A7"/>
    <w:rsid w:val="00800EF9"/>
    <w:rsid w:val="00821770"/>
    <w:rsid w:val="008502B2"/>
    <w:rsid w:val="00855E9D"/>
    <w:rsid w:val="008646BF"/>
    <w:rsid w:val="0087143B"/>
    <w:rsid w:val="00871A6C"/>
    <w:rsid w:val="008B7609"/>
    <w:rsid w:val="008C1782"/>
    <w:rsid w:val="008C21AC"/>
    <w:rsid w:val="008D01D5"/>
    <w:rsid w:val="008E2568"/>
    <w:rsid w:val="008E4B27"/>
    <w:rsid w:val="008E7A6F"/>
    <w:rsid w:val="008F17CE"/>
    <w:rsid w:val="00910451"/>
    <w:rsid w:val="009163A9"/>
    <w:rsid w:val="00945781"/>
    <w:rsid w:val="00945F55"/>
    <w:rsid w:val="009616B4"/>
    <w:rsid w:val="00962327"/>
    <w:rsid w:val="00965A37"/>
    <w:rsid w:val="00966038"/>
    <w:rsid w:val="0097170E"/>
    <w:rsid w:val="00972A0C"/>
    <w:rsid w:val="00982B66"/>
    <w:rsid w:val="009B6AAE"/>
    <w:rsid w:val="009B76FC"/>
    <w:rsid w:val="009D086B"/>
    <w:rsid w:val="009D1349"/>
    <w:rsid w:val="009F0B0E"/>
    <w:rsid w:val="009F0E7D"/>
    <w:rsid w:val="00A2294E"/>
    <w:rsid w:val="00A24C1E"/>
    <w:rsid w:val="00A304AB"/>
    <w:rsid w:val="00A375E4"/>
    <w:rsid w:val="00A441EB"/>
    <w:rsid w:val="00A63F18"/>
    <w:rsid w:val="00A6473C"/>
    <w:rsid w:val="00A736F2"/>
    <w:rsid w:val="00A83876"/>
    <w:rsid w:val="00A970DA"/>
    <w:rsid w:val="00AA06EF"/>
    <w:rsid w:val="00AA2A3A"/>
    <w:rsid w:val="00AB72E5"/>
    <w:rsid w:val="00AD100D"/>
    <w:rsid w:val="00AD1880"/>
    <w:rsid w:val="00AD5926"/>
    <w:rsid w:val="00AE25E6"/>
    <w:rsid w:val="00AE37AB"/>
    <w:rsid w:val="00AF1A6B"/>
    <w:rsid w:val="00B5003C"/>
    <w:rsid w:val="00B74D27"/>
    <w:rsid w:val="00B818FE"/>
    <w:rsid w:val="00B833EC"/>
    <w:rsid w:val="00B87FE1"/>
    <w:rsid w:val="00B94714"/>
    <w:rsid w:val="00B948AC"/>
    <w:rsid w:val="00B9557C"/>
    <w:rsid w:val="00BA2601"/>
    <w:rsid w:val="00BC23E0"/>
    <w:rsid w:val="00BE01C8"/>
    <w:rsid w:val="00BF6FCF"/>
    <w:rsid w:val="00C00238"/>
    <w:rsid w:val="00C07DEE"/>
    <w:rsid w:val="00C17FE3"/>
    <w:rsid w:val="00C21E94"/>
    <w:rsid w:val="00C3352F"/>
    <w:rsid w:val="00C33C7D"/>
    <w:rsid w:val="00C370F2"/>
    <w:rsid w:val="00C537C9"/>
    <w:rsid w:val="00C73A2A"/>
    <w:rsid w:val="00C96453"/>
    <w:rsid w:val="00C969C3"/>
    <w:rsid w:val="00CA77D3"/>
    <w:rsid w:val="00CC2594"/>
    <w:rsid w:val="00CD1883"/>
    <w:rsid w:val="00CE2F1E"/>
    <w:rsid w:val="00CE38BC"/>
    <w:rsid w:val="00CF34D4"/>
    <w:rsid w:val="00D0188C"/>
    <w:rsid w:val="00D01962"/>
    <w:rsid w:val="00D320E2"/>
    <w:rsid w:val="00D37463"/>
    <w:rsid w:val="00D51DAB"/>
    <w:rsid w:val="00D55141"/>
    <w:rsid w:val="00D7333E"/>
    <w:rsid w:val="00D73F8F"/>
    <w:rsid w:val="00D85CC7"/>
    <w:rsid w:val="00D94C8E"/>
    <w:rsid w:val="00DE71D4"/>
    <w:rsid w:val="00DF0B8E"/>
    <w:rsid w:val="00DF1B81"/>
    <w:rsid w:val="00DF303B"/>
    <w:rsid w:val="00DF7CE5"/>
    <w:rsid w:val="00E144FE"/>
    <w:rsid w:val="00E25D58"/>
    <w:rsid w:val="00E42ECA"/>
    <w:rsid w:val="00E54A2F"/>
    <w:rsid w:val="00E81E4D"/>
    <w:rsid w:val="00E901AC"/>
    <w:rsid w:val="00E93188"/>
    <w:rsid w:val="00EA1586"/>
    <w:rsid w:val="00EA723A"/>
    <w:rsid w:val="00EB5F46"/>
    <w:rsid w:val="00EB63C7"/>
    <w:rsid w:val="00EB6927"/>
    <w:rsid w:val="00EC0FC4"/>
    <w:rsid w:val="00EC1FCE"/>
    <w:rsid w:val="00ED160F"/>
    <w:rsid w:val="00ED72EF"/>
    <w:rsid w:val="00EE37B9"/>
    <w:rsid w:val="00EE53F0"/>
    <w:rsid w:val="00EF1513"/>
    <w:rsid w:val="00F172D3"/>
    <w:rsid w:val="00F232A1"/>
    <w:rsid w:val="00F251D4"/>
    <w:rsid w:val="00F45597"/>
    <w:rsid w:val="00F579D5"/>
    <w:rsid w:val="00F72296"/>
    <w:rsid w:val="00F74924"/>
    <w:rsid w:val="00F762BC"/>
    <w:rsid w:val="00FA3335"/>
    <w:rsid w:val="00FA3CF6"/>
    <w:rsid w:val="00FB475A"/>
    <w:rsid w:val="00FC1424"/>
    <w:rsid w:val="00FD73DB"/>
    <w:rsid w:val="00FE16B0"/>
    <w:rsid w:val="00FE25E8"/>
    <w:rsid w:val="00FF5E41"/>
    <w:rsid w:val="01ABFE47"/>
    <w:rsid w:val="0255D0B8"/>
    <w:rsid w:val="0256AE1C"/>
    <w:rsid w:val="03D717D7"/>
    <w:rsid w:val="03DBE5C1"/>
    <w:rsid w:val="046E2DFF"/>
    <w:rsid w:val="059D9C71"/>
    <w:rsid w:val="066AF4C6"/>
    <w:rsid w:val="06B50D7D"/>
    <w:rsid w:val="080D13C9"/>
    <w:rsid w:val="090523B2"/>
    <w:rsid w:val="091AEE6B"/>
    <w:rsid w:val="0BBBD59B"/>
    <w:rsid w:val="0D0B9E61"/>
    <w:rsid w:val="0D8B4F11"/>
    <w:rsid w:val="0EB63B6D"/>
    <w:rsid w:val="0F29E45D"/>
    <w:rsid w:val="12A2C2A2"/>
    <w:rsid w:val="1302B65A"/>
    <w:rsid w:val="1312D689"/>
    <w:rsid w:val="1511BF6C"/>
    <w:rsid w:val="151F86D5"/>
    <w:rsid w:val="15D92E32"/>
    <w:rsid w:val="16D4BA4C"/>
    <w:rsid w:val="1760A7C2"/>
    <w:rsid w:val="177F382E"/>
    <w:rsid w:val="1828FD3F"/>
    <w:rsid w:val="1A387B20"/>
    <w:rsid w:val="1AD363E5"/>
    <w:rsid w:val="1B3200F2"/>
    <w:rsid w:val="1C42F6F4"/>
    <w:rsid w:val="1EE465E1"/>
    <w:rsid w:val="1F50B9F7"/>
    <w:rsid w:val="1F69BA18"/>
    <w:rsid w:val="209E0F9B"/>
    <w:rsid w:val="209FC419"/>
    <w:rsid w:val="214D1EC0"/>
    <w:rsid w:val="21689B03"/>
    <w:rsid w:val="22A5D7CB"/>
    <w:rsid w:val="233FAED5"/>
    <w:rsid w:val="24C4D75D"/>
    <w:rsid w:val="24CADB6A"/>
    <w:rsid w:val="252A9032"/>
    <w:rsid w:val="25521F44"/>
    <w:rsid w:val="25D80A68"/>
    <w:rsid w:val="28CFA380"/>
    <w:rsid w:val="28D644E6"/>
    <w:rsid w:val="298E89EA"/>
    <w:rsid w:val="2CCF6604"/>
    <w:rsid w:val="2D7401E4"/>
    <w:rsid w:val="300EE83A"/>
    <w:rsid w:val="304328BD"/>
    <w:rsid w:val="3074661A"/>
    <w:rsid w:val="31379DCE"/>
    <w:rsid w:val="3167FCB3"/>
    <w:rsid w:val="31D77A13"/>
    <w:rsid w:val="3447B918"/>
    <w:rsid w:val="358087FB"/>
    <w:rsid w:val="35F54FA9"/>
    <w:rsid w:val="3627790B"/>
    <w:rsid w:val="37187F08"/>
    <w:rsid w:val="3718F942"/>
    <w:rsid w:val="38AD7EEF"/>
    <w:rsid w:val="39CB7B4A"/>
    <w:rsid w:val="3C69C128"/>
    <w:rsid w:val="3C89832A"/>
    <w:rsid w:val="3CDE464D"/>
    <w:rsid w:val="3D195B06"/>
    <w:rsid w:val="3D231844"/>
    <w:rsid w:val="3E12145F"/>
    <w:rsid w:val="3F1BE84A"/>
    <w:rsid w:val="3FF898DF"/>
    <w:rsid w:val="404352B8"/>
    <w:rsid w:val="4091F1B2"/>
    <w:rsid w:val="4102738B"/>
    <w:rsid w:val="411A65AA"/>
    <w:rsid w:val="41A04849"/>
    <w:rsid w:val="431103F5"/>
    <w:rsid w:val="45803BD5"/>
    <w:rsid w:val="4595B1D8"/>
    <w:rsid w:val="45A12C6B"/>
    <w:rsid w:val="45D71670"/>
    <w:rsid w:val="464A2A02"/>
    <w:rsid w:val="46710F62"/>
    <w:rsid w:val="469740FB"/>
    <w:rsid w:val="46BFE4D3"/>
    <w:rsid w:val="47AA2D7D"/>
    <w:rsid w:val="47CFDEBF"/>
    <w:rsid w:val="49D238E2"/>
    <w:rsid w:val="4CCFDACB"/>
    <w:rsid w:val="4DBC31D7"/>
    <w:rsid w:val="4DCB10F4"/>
    <w:rsid w:val="4E1BE43A"/>
    <w:rsid w:val="4E594FF3"/>
    <w:rsid w:val="4EB0F834"/>
    <w:rsid w:val="4FEE3A62"/>
    <w:rsid w:val="50025D73"/>
    <w:rsid w:val="50BFFD80"/>
    <w:rsid w:val="5130F4D8"/>
    <w:rsid w:val="518AE4B1"/>
    <w:rsid w:val="51C6683C"/>
    <w:rsid w:val="5270907F"/>
    <w:rsid w:val="53550F93"/>
    <w:rsid w:val="53C21928"/>
    <w:rsid w:val="547D2CC1"/>
    <w:rsid w:val="57D3B7B5"/>
    <w:rsid w:val="584F0C8D"/>
    <w:rsid w:val="58C922B7"/>
    <w:rsid w:val="5ABF8A26"/>
    <w:rsid w:val="5B675358"/>
    <w:rsid w:val="5BB51EA4"/>
    <w:rsid w:val="5C7F24A0"/>
    <w:rsid w:val="5D25C0B8"/>
    <w:rsid w:val="5D282B54"/>
    <w:rsid w:val="5F2621BE"/>
    <w:rsid w:val="5FA283EF"/>
    <w:rsid w:val="60B48C94"/>
    <w:rsid w:val="61EC098A"/>
    <w:rsid w:val="64903F1D"/>
    <w:rsid w:val="649B3478"/>
    <w:rsid w:val="64BC9E8F"/>
    <w:rsid w:val="656518EC"/>
    <w:rsid w:val="65E5856E"/>
    <w:rsid w:val="674B518D"/>
    <w:rsid w:val="67B88EF2"/>
    <w:rsid w:val="68C662E5"/>
    <w:rsid w:val="694AC25B"/>
    <w:rsid w:val="6AF95B32"/>
    <w:rsid w:val="6B623DD2"/>
    <w:rsid w:val="6C1DF494"/>
    <w:rsid w:val="6DAB8316"/>
    <w:rsid w:val="6DC25259"/>
    <w:rsid w:val="6F237836"/>
    <w:rsid w:val="705068A2"/>
    <w:rsid w:val="709AAA6C"/>
    <w:rsid w:val="7103BEB6"/>
    <w:rsid w:val="719B172E"/>
    <w:rsid w:val="7390A783"/>
    <w:rsid w:val="73F8FEF2"/>
    <w:rsid w:val="745E7B97"/>
    <w:rsid w:val="74AECBFB"/>
    <w:rsid w:val="757A1D2C"/>
    <w:rsid w:val="77686030"/>
    <w:rsid w:val="78F11A41"/>
    <w:rsid w:val="7B0020A8"/>
    <w:rsid w:val="7B4D43F8"/>
    <w:rsid w:val="7B524C8A"/>
    <w:rsid w:val="7BFE0040"/>
    <w:rsid w:val="7C27954A"/>
    <w:rsid w:val="7CEB2773"/>
    <w:rsid w:val="7CEE6B6D"/>
    <w:rsid w:val="7CEF8F5E"/>
    <w:rsid w:val="7E03F27B"/>
    <w:rsid w:val="7EE6E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8ED56"/>
  <w15:chartTrackingRefBased/>
  <w15:docId w15:val="{86BCC22A-8AA2-4699-970F-05957547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38BC"/>
    <w:rPr>
      <w:rFonts w:ascii="Times New Roman" w:eastAsia="Times New Roman" w:hAnsi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E38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E38BC"/>
  </w:style>
  <w:style w:type="paragraph" w:styleId="Piedepgina">
    <w:name w:val="footer"/>
    <w:basedOn w:val="Normal"/>
    <w:link w:val="PiedepginaCar"/>
    <w:uiPriority w:val="99"/>
    <w:unhideWhenUsed/>
    <w:rsid w:val="00CE38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38BC"/>
  </w:style>
  <w:style w:type="paragraph" w:styleId="Textodeglobo">
    <w:name w:val="Balloon Text"/>
    <w:basedOn w:val="Normal"/>
    <w:link w:val="TextodegloboCar"/>
    <w:uiPriority w:val="99"/>
    <w:semiHidden/>
    <w:unhideWhenUsed/>
    <w:rsid w:val="00CE3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E38B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30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 w:eastAsia="en-US"/>
    </w:rPr>
  </w:style>
  <w:style w:type="paragraph" w:styleId="Prrafodelista">
    <w:name w:val="List Paragraph"/>
    <w:basedOn w:val="Normal"/>
    <w:uiPriority w:val="34"/>
    <w:qFormat/>
    <w:rsid w:val="0005301F"/>
    <w:pPr>
      <w:ind w:left="720"/>
      <w:contextualSpacing/>
    </w:pPr>
  </w:style>
  <w:style w:type="character" w:styleId="Hipervnculo">
    <w:name w:val="Hyperlink"/>
    <w:uiPriority w:val="99"/>
    <w:unhideWhenUsed/>
    <w:rsid w:val="008F17CE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07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uiPriority w:val="99"/>
    <w:semiHidden/>
    <w:rsid w:val="00384DBA"/>
    <w:rPr>
      <w:color w:val="80808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73F8F"/>
  </w:style>
  <w:style w:type="character" w:customStyle="1" w:styleId="TextonotaalfinalCar">
    <w:name w:val="Texto nota al final Car"/>
    <w:link w:val="Textonotaalfinal"/>
    <w:uiPriority w:val="99"/>
    <w:semiHidden/>
    <w:rsid w:val="00D73F8F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uiPriority w:val="99"/>
    <w:semiHidden/>
    <w:unhideWhenUsed/>
    <w:rsid w:val="00D73F8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73F8F"/>
  </w:style>
  <w:style w:type="character" w:customStyle="1" w:styleId="TextonotapieCar">
    <w:name w:val="Texto nota pie Car"/>
    <w:link w:val="Textonotapie"/>
    <w:uiPriority w:val="99"/>
    <w:semiHidden/>
    <w:rsid w:val="00D73F8F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unhideWhenUsed/>
    <w:rsid w:val="00D73F8F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710B2D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710B2D"/>
    <w:rPr>
      <w:b/>
      <w:bCs/>
    </w:rPr>
  </w:style>
  <w:style w:type="character" w:styleId="Mencinsinresolver">
    <w:name w:val="Unresolved Mention"/>
    <w:uiPriority w:val="99"/>
    <w:semiHidden/>
    <w:unhideWhenUsed/>
    <w:rsid w:val="000D5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81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63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8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s2SCqhIv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wTRrXnJITDs" TargetMode="External"/><Relationship Id="rId4" Type="http://schemas.openxmlformats.org/officeDocument/2006/relationships/settings" Target="settings.xml"/><Relationship Id="rId9" Type="http://schemas.openxmlformats.org/officeDocument/2006/relationships/hyperlink" Target="htviotps://www.youtube.com/watch?v=xmKWOsCAa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2EE2E-E2F1-4E72-8B73-D69BA65A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1101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DELLNBX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cp:lastModifiedBy>Diana Vanessa Melo Garcia</cp:lastModifiedBy>
  <cp:revision>33</cp:revision>
  <dcterms:created xsi:type="dcterms:W3CDTF">2024-05-27T13:11:00Z</dcterms:created>
  <dcterms:modified xsi:type="dcterms:W3CDTF">2026-06-10T21:13:00Z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2024-05-27T13:11:54Z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85e5ce4a-eb8d-4533-b72e-cedbd0a58cf1</vt:lpwstr>
  </property>
  <property fmtid="{D5CDD505-2E9C-101B-9397-08002B2CF9AE}" pid="8" name="MSIP_Label_fc111285-cafa-4fc9-8a9a-bd902089b24f_ContentBits">
    <vt:lpwstr>0</vt:lpwstr>
  </property>
</Properties>
</file>